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AE7" w:rsidRDefault="009D3AE7" w:rsidP="000269F0">
      <w:pPr>
        <w:pStyle w:val="SemEspaamento"/>
        <w:rPr>
          <w:rFonts w:ascii="Arial" w:hAnsi="Arial" w:cs="Arial"/>
          <w:sz w:val="16"/>
          <w:szCs w:val="16"/>
        </w:rPr>
      </w:pPr>
    </w:p>
    <w:p w:rsidR="00A31B80" w:rsidRPr="00EC29B2" w:rsidRDefault="00316C11" w:rsidP="00AC5A68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EC29B2">
        <w:rPr>
          <w:rFonts w:ascii="Arial" w:hAnsi="Arial" w:cs="Arial"/>
          <w:sz w:val="20"/>
          <w:szCs w:val="20"/>
        </w:rPr>
        <w:t>PODER JUDICIÁRIO DO ESTADO DO MATO GROSSO DO SUL</w:t>
      </w:r>
    </w:p>
    <w:p w:rsidR="00A31B80" w:rsidRDefault="00F31EC4" w:rsidP="00AC5A68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EC29B2">
        <w:rPr>
          <w:rFonts w:ascii="Arial" w:hAnsi="Arial" w:cs="Arial"/>
          <w:sz w:val="20"/>
          <w:szCs w:val="20"/>
        </w:rPr>
        <w:t>COMARCA DE APARECIDA DO TABOADO</w:t>
      </w:r>
      <w:r w:rsidR="00835C2D">
        <w:rPr>
          <w:rFonts w:ascii="Arial" w:hAnsi="Arial" w:cs="Arial"/>
          <w:sz w:val="20"/>
          <w:szCs w:val="20"/>
        </w:rPr>
        <w:t xml:space="preserve"> </w:t>
      </w:r>
      <w:r w:rsidR="00274415" w:rsidRPr="00EC29B2">
        <w:rPr>
          <w:rFonts w:ascii="Arial" w:hAnsi="Arial" w:cs="Arial"/>
          <w:sz w:val="20"/>
          <w:szCs w:val="20"/>
        </w:rPr>
        <w:t>-</w:t>
      </w:r>
      <w:r w:rsidR="00835C2D">
        <w:rPr>
          <w:rFonts w:ascii="Arial" w:hAnsi="Arial" w:cs="Arial"/>
          <w:sz w:val="20"/>
          <w:szCs w:val="20"/>
        </w:rPr>
        <w:t xml:space="preserve"> </w:t>
      </w:r>
      <w:r w:rsidRPr="00EC29B2">
        <w:rPr>
          <w:rFonts w:ascii="Arial" w:hAnsi="Arial" w:cs="Arial"/>
          <w:sz w:val="20"/>
          <w:szCs w:val="20"/>
        </w:rPr>
        <w:t>1</w:t>
      </w:r>
      <w:r w:rsidR="00274415" w:rsidRPr="00EC29B2">
        <w:rPr>
          <w:rFonts w:ascii="Arial" w:hAnsi="Arial" w:cs="Arial"/>
          <w:sz w:val="20"/>
          <w:szCs w:val="20"/>
        </w:rPr>
        <w:t>ªVARA CÍVEL</w:t>
      </w:r>
    </w:p>
    <w:p w:rsidR="00D6019E" w:rsidRPr="00EC29B2" w:rsidRDefault="00D6019E" w:rsidP="00AC5A68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D6019E" w:rsidRDefault="000269F0" w:rsidP="00AC5A68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EC29B2">
        <w:rPr>
          <w:rFonts w:ascii="Arial" w:hAnsi="Arial" w:cs="Arial"/>
          <w:b/>
          <w:sz w:val="20"/>
          <w:szCs w:val="20"/>
        </w:rPr>
        <w:t>EDITAL DE LE</w:t>
      </w:r>
      <w:r w:rsidR="00D6019E">
        <w:rPr>
          <w:rFonts w:ascii="Arial" w:hAnsi="Arial" w:cs="Arial"/>
          <w:b/>
          <w:sz w:val="20"/>
          <w:szCs w:val="20"/>
        </w:rPr>
        <w:t>ILÃO DE PRIMEIRA E SEGUNDA PRAÇA</w:t>
      </w:r>
    </w:p>
    <w:p w:rsidR="00D6019E" w:rsidRDefault="00D6019E" w:rsidP="000269F0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BA0214" w:rsidRPr="00CC2775" w:rsidRDefault="005A1DAA" w:rsidP="00EE3B5D">
      <w:pPr>
        <w:pStyle w:val="SemEspaamen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O Dr. RONALDO GONÇALVES ONOFRI</w:t>
      </w:r>
      <w:r w:rsidR="004217C8" w:rsidRPr="00CC2775">
        <w:rPr>
          <w:rFonts w:ascii="Arial" w:hAnsi="Arial" w:cs="Arial"/>
          <w:sz w:val="16"/>
          <w:szCs w:val="16"/>
        </w:rPr>
        <w:t xml:space="preserve">, </w:t>
      </w:r>
      <w:r>
        <w:rPr>
          <w:rFonts w:ascii="Arial" w:hAnsi="Arial" w:cs="Arial"/>
          <w:sz w:val="16"/>
          <w:szCs w:val="16"/>
        </w:rPr>
        <w:t>Juiz</w:t>
      </w:r>
      <w:r w:rsidR="00EE3B5D" w:rsidRPr="00CC2775">
        <w:rPr>
          <w:rFonts w:ascii="Arial" w:hAnsi="Arial" w:cs="Arial"/>
          <w:sz w:val="16"/>
          <w:szCs w:val="16"/>
        </w:rPr>
        <w:t xml:space="preserve"> de Direito </w:t>
      </w:r>
      <w:r>
        <w:rPr>
          <w:rFonts w:ascii="Arial" w:hAnsi="Arial" w:cs="Arial"/>
          <w:sz w:val="16"/>
          <w:szCs w:val="16"/>
        </w:rPr>
        <w:t xml:space="preserve">Titular </w:t>
      </w:r>
      <w:r w:rsidR="00EE3B5D" w:rsidRPr="00CC2775">
        <w:rPr>
          <w:rFonts w:ascii="Arial" w:hAnsi="Arial" w:cs="Arial"/>
          <w:sz w:val="16"/>
          <w:szCs w:val="16"/>
        </w:rPr>
        <w:t>da</w:t>
      </w:r>
      <w:r w:rsidR="00F31EC4" w:rsidRPr="00CC2775">
        <w:rPr>
          <w:rFonts w:ascii="Arial" w:hAnsi="Arial" w:cs="Arial"/>
          <w:sz w:val="16"/>
          <w:szCs w:val="16"/>
        </w:rPr>
        <w:t xml:space="preserve"> 1</w:t>
      </w:r>
      <w:r w:rsidR="00274415" w:rsidRPr="00CC2775">
        <w:rPr>
          <w:rFonts w:ascii="Arial" w:hAnsi="Arial" w:cs="Arial"/>
          <w:sz w:val="16"/>
          <w:szCs w:val="16"/>
        </w:rPr>
        <w:t>ª</w:t>
      </w:r>
      <w:r w:rsidR="00270759" w:rsidRPr="00CC2775">
        <w:rPr>
          <w:rFonts w:ascii="Arial" w:hAnsi="Arial" w:cs="Arial"/>
          <w:sz w:val="16"/>
          <w:szCs w:val="16"/>
        </w:rPr>
        <w:t xml:space="preserve"> Va</w:t>
      </w:r>
      <w:r w:rsidR="00F347DF" w:rsidRPr="00CC2775">
        <w:rPr>
          <w:rFonts w:ascii="Arial" w:hAnsi="Arial" w:cs="Arial"/>
          <w:sz w:val="16"/>
          <w:szCs w:val="16"/>
        </w:rPr>
        <w:t>ra</w:t>
      </w:r>
      <w:r w:rsidR="003D7F2F" w:rsidRPr="00CC2775">
        <w:rPr>
          <w:rFonts w:ascii="Arial" w:hAnsi="Arial" w:cs="Arial"/>
          <w:sz w:val="16"/>
          <w:szCs w:val="16"/>
        </w:rPr>
        <w:t xml:space="preserve"> </w:t>
      </w:r>
      <w:r w:rsidR="00F31EC4" w:rsidRPr="00CC2775">
        <w:rPr>
          <w:rFonts w:ascii="Arial" w:hAnsi="Arial" w:cs="Arial"/>
          <w:sz w:val="16"/>
          <w:szCs w:val="16"/>
        </w:rPr>
        <w:t xml:space="preserve">Cível da Comarca de Aparecida do </w:t>
      </w:r>
      <w:r w:rsidR="003D7F2F" w:rsidRPr="00CC2775">
        <w:rPr>
          <w:rFonts w:ascii="Arial" w:hAnsi="Arial" w:cs="Arial"/>
          <w:sz w:val="16"/>
          <w:szCs w:val="16"/>
        </w:rPr>
        <w:t xml:space="preserve">Taboado, </w:t>
      </w:r>
      <w:r w:rsidR="00BA0214" w:rsidRPr="00CC2775">
        <w:rPr>
          <w:rFonts w:ascii="Arial" w:hAnsi="Arial" w:cs="Arial"/>
          <w:sz w:val="16"/>
          <w:szCs w:val="16"/>
        </w:rPr>
        <w:t>Estado de Mato Gross</w:t>
      </w:r>
      <w:r w:rsidR="00B363DA" w:rsidRPr="00CC2775">
        <w:rPr>
          <w:rFonts w:ascii="Arial" w:hAnsi="Arial" w:cs="Arial"/>
          <w:sz w:val="16"/>
          <w:szCs w:val="16"/>
        </w:rPr>
        <w:t>o</w:t>
      </w:r>
      <w:r w:rsidR="00CC2775">
        <w:rPr>
          <w:rFonts w:ascii="Arial" w:hAnsi="Arial" w:cs="Arial"/>
          <w:sz w:val="16"/>
          <w:szCs w:val="16"/>
        </w:rPr>
        <w:t xml:space="preserve"> do Sul</w:t>
      </w:r>
      <w:r w:rsidR="003D7F2F" w:rsidRPr="00CC2775">
        <w:rPr>
          <w:rFonts w:ascii="Arial" w:hAnsi="Arial" w:cs="Arial"/>
          <w:sz w:val="16"/>
          <w:szCs w:val="16"/>
        </w:rPr>
        <w:t>, determina</w:t>
      </w:r>
      <w:r w:rsidR="00B363DA" w:rsidRPr="00CC2775">
        <w:rPr>
          <w:rFonts w:ascii="Arial" w:hAnsi="Arial" w:cs="Arial"/>
          <w:sz w:val="16"/>
          <w:szCs w:val="16"/>
        </w:rPr>
        <w:t xml:space="preserve"> a realização do leilão judicial em Primeira e Segunda Praça, na Modalidade El</w:t>
      </w:r>
      <w:r w:rsidR="00274415" w:rsidRPr="00CC2775">
        <w:rPr>
          <w:rFonts w:ascii="Arial" w:hAnsi="Arial" w:cs="Arial"/>
          <w:sz w:val="16"/>
          <w:szCs w:val="16"/>
        </w:rPr>
        <w:t>etrônica, nos termos do Art. 879</w:t>
      </w:r>
      <w:r w:rsidR="00B363DA" w:rsidRPr="00CC2775">
        <w:rPr>
          <w:rFonts w:ascii="Arial" w:hAnsi="Arial" w:cs="Arial"/>
          <w:sz w:val="16"/>
          <w:szCs w:val="16"/>
        </w:rPr>
        <w:t xml:space="preserve"> e demais do Código de Processo Civil </w:t>
      </w:r>
      <w:r w:rsidR="00076BD8" w:rsidRPr="00CC2775">
        <w:rPr>
          <w:rFonts w:ascii="Arial" w:hAnsi="Arial" w:cs="Arial"/>
          <w:sz w:val="16"/>
          <w:szCs w:val="16"/>
        </w:rPr>
        <w:t>e Provimento nº 211/2010 do CSM/TJMS,</w:t>
      </w:r>
      <w:r w:rsidR="003F3792" w:rsidRPr="00CC2775">
        <w:rPr>
          <w:rFonts w:ascii="Arial" w:hAnsi="Arial" w:cs="Arial"/>
          <w:sz w:val="16"/>
          <w:szCs w:val="16"/>
        </w:rPr>
        <w:t xml:space="preserve"> e</w:t>
      </w:r>
      <w:r w:rsidR="00076BD8" w:rsidRPr="00CC2775">
        <w:rPr>
          <w:rFonts w:ascii="Arial" w:hAnsi="Arial" w:cs="Arial"/>
          <w:sz w:val="16"/>
          <w:szCs w:val="16"/>
        </w:rPr>
        <w:t xml:space="preserve"> nomeia</w:t>
      </w:r>
      <w:r w:rsidR="00DB79A1" w:rsidRPr="00CC2775">
        <w:rPr>
          <w:rFonts w:ascii="Arial" w:hAnsi="Arial" w:cs="Arial"/>
          <w:sz w:val="16"/>
          <w:szCs w:val="16"/>
        </w:rPr>
        <w:t xml:space="preserve"> para a realização do certame</w:t>
      </w:r>
      <w:r w:rsidR="00076BD8" w:rsidRPr="00CC2775">
        <w:rPr>
          <w:rFonts w:ascii="Arial" w:hAnsi="Arial" w:cs="Arial"/>
          <w:sz w:val="16"/>
          <w:szCs w:val="16"/>
        </w:rPr>
        <w:t xml:space="preserve">o Leiloeiro GUSTAVO CORREA PEREIRA DA </w:t>
      </w:r>
      <w:r w:rsidR="00274415" w:rsidRPr="00CC2775">
        <w:rPr>
          <w:rFonts w:ascii="Arial" w:hAnsi="Arial" w:cs="Arial"/>
          <w:sz w:val="16"/>
          <w:szCs w:val="16"/>
        </w:rPr>
        <w:t>SILVA,</w:t>
      </w:r>
      <w:r w:rsidR="00076BD8" w:rsidRPr="00CC2775">
        <w:rPr>
          <w:rFonts w:ascii="Arial" w:hAnsi="Arial" w:cs="Arial"/>
          <w:sz w:val="16"/>
          <w:szCs w:val="16"/>
        </w:rPr>
        <w:t xml:space="preserve"> Matrícula nº 26, selecionado através do sistema eletrônico para designação</w:t>
      </w:r>
      <w:r w:rsidR="00CB0B7C" w:rsidRPr="00CC2775">
        <w:rPr>
          <w:rFonts w:ascii="Arial" w:hAnsi="Arial" w:cs="Arial"/>
          <w:sz w:val="16"/>
          <w:szCs w:val="16"/>
        </w:rPr>
        <w:t>de leilo</w:t>
      </w:r>
      <w:r w:rsidR="00F31EC4" w:rsidRPr="00CC2775">
        <w:rPr>
          <w:rFonts w:ascii="Arial" w:hAnsi="Arial" w:cs="Arial"/>
          <w:sz w:val="16"/>
          <w:szCs w:val="16"/>
        </w:rPr>
        <w:t>eiro público oficial, folhas 143</w:t>
      </w:r>
      <w:r w:rsidR="00FA5F42" w:rsidRPr="00CC2775">
        <w:rPr>
          <w:rFonts w:ascii="Arial" w:hAnsi="Arial" w:cs="Arial"/>
          <w:sz w:val="16"/>
          <w:szCs w:val="16"/>
        </w:rPr>
        <w:t xml:space="preserve">, </w:t>
      </w:r>
      <w:r w:rsidR="00076BD8" w:rsidRPr="00CC2775">
        <w:rPr>
          <w:rFonts w:ascii="Arial" w:hAnsi="Arial" w:cs="Arial"/>
          <w:sz w:val="16"/>
          <w:szCs w:val="16"/>
        </w:rPr>
        <w:t>estabelecidona Avenida João Lemos de Rezende, nº 596 – Jardim Itamaracá-Campo G</w:t>
      </w:r>
      <w:r w:rsidR="00C7180F" w:rsidRPr="00CC2775">
        <w:rPr>
          <w:rFonts w:ascii="Arial" w:hAnsi="Arial" w:cs="Arial"/>
          <w:sz w:val="16"/>
          <w:szCs w:val="16"/>
        </w:rPr>
        <w:t>rande/MS- Telefone (67) 33880216</w:t>
      </w:r>
      <w:r w:rsidR="00076BD8" w:rsidRPr="00CC2775">
        <w:rPr>
          <w:rFonts w:ascii="Arial" w:hAnsi="Arial" w:cs="Arial"/>
          <w:sz w:val="16"/>
          <w:szCs w:val="16"/>
        </w:rPr>
        <w:t xml:space="preserve">, com Plataforma Eletrônica, por meio do endereço: </w:t>
      </w:r>
      <w:hyperlink r:id="rId5" w:history="1">
        <w:r w:rsidR="00076BD8" w:rsidRPr="00CC2775">
          <w:rPr>
            <w:rStyle w:val="Hyperlink"/>
            <w:rFonts w:ascii="Arial" w:hAnsi="Arial" w:cs="Arial"/>
            <w:sz w:val="16"/>
            <w:szCs w:val="16"/>
          </w:rPr>
          <w:t>www.leiloesonline.com.br</w:t>
        </w:r>
      </w:hyperlink>
      <w:r w:rsidR="00076BD8" w:rsidRPr="00CC2775">
        <w:rPr>
          <w:rFonts w:ascii="Arial" w:hAnsi="Arial" w:cs="Arial"/>
          <w:sz w:val="16"/>
          <w:szCs w:val="16"/>
        </w:rPr>
        <w:t xml:space="preserve">, credenciado junto a Corregedoria Geral de Justiça do Estado do Mato Grosso do Sul, a quem incumbe </w:t>
      </w:r>
      <w:r w:rsidR="003F3792" w:rsidRPr="00CC2775">
        <w:rPr>
          <w:rFonts w:ascii="Arial" w:hAnsi="Arial" w:cs="Arial"/>
          <w:sz w:val="16"/>
          <w:szCs w:val="16"/>
        </w:rPr>
        <w:t>a</w:t>
      </w:r>
      <w:r w:rsidR="00274415" w:rsidRPr="00CC2775">
        <w:rPr>
          <w:rFonts w:ascii="Arial" w:hAnsi="Arial" w:cs="Arial"/>
          <w:sz w:val="16"/>
          <w:szCs w:val="16"/>
        </w:rPr>
        <w:t>s</w:t>
      </w:r>
      <w:r w:rsidR="00076BD8" w:rsidRPr="00CC2775">
        <w:rPr>
          <w:rFonts w:ascii="Arial" w:hAnsi="Arial" w:cs="Arial"/>
          <w:sz w:val="16"/>
          <w:szCs w:val="16"/>
        </w:rPr>
        <w:t xml:space="preserve"> obrigações</w:t>
      </w:r>
      <w:r w:rsidR="00C7180F" w:rsidRPr="00CC2775">
        <w:rPr>
          <w:rFonts w:ascii="Arial" w:hAnsi="Arial" w:cs="Arial"/>
          <w:sz w:val="16"/>
          <w:szCs w:val="16"/>
        </w:rPr>
        <w:t xml:space="preserve"> do</w:t>
      </w:r>
      <w:r w:rsidR="00274415" w:rsidRPr="00CC2775">
        <w:rPr>
          <w:rFonts w:ascii="Arial" w:hAnsi="Arial" w:cs="Arial"/>
          <w:sz w:val="16"/>
          <w:szCs w:val="16"/>
        </w:rPr>
        <w:t xml:space="preserve"> Art. 886 do </w:t>
      </w:r>
      <w:r w:rsidR="00C7180F" w:rsidRPr="00CC2775">
        <w:rPr>
          <w:rFonts w:ascii="Arial" w:hAnsi="Arial" w:cs="Arial"/>
          <w:sz w:val="16"/>
          <w:szCs w:val="16"/>
        </w:rPr>
        <w:t>C</w:t>
      </w:r>
      <w:r w:rsidR="0060127F" w:rsidRPr="00CC2775">
        <w:rPr>
          <w:rFonts w:ascii="Arial" w:hAnsi="Arial" w:cs="Arial"/>
          <w:sz w:val="16"/>
          <w:szCs w:val="16"/>
        </w:rPr>
        <w:t xml:space="preserve">ódigo de Processo </w:t>
      </w:r>
      <w:r w:rsidR="00274415" w:rsidRPr="00CC2775">
        <w:rPr>
          <w:rFonts w:ascii="Arial" w:hAnsi="Arial" w:cs="Arial"/>
          <w:sz w:val="16"/>
          <w:szCs w:val="16"/>
        </w:rPr>
        <w:t>Civil</w:t>
      </w:r>
      <w:r w:rsidR="00C7180F" w:rsidRPr="00CC2775">
        <w:rPr>
          <w:rFonts w:ascii="Arial" w:hAnsi="Arial" w:cs="Arial"/>
          <w:sz w:val="16"/>
          <w:szCs w:val="16"/>
        </w:rPr>
        <w:t xml:space="preserve"> e</w:t>
      </w:r>
      <w:r w:rsidR="003F3792" w:rsidRPr="00CC2775">
        <w:rPr>
          <w:rFonts w:ascii="Arial" w:hAnsi="Arial" w:cs="Arial"/>
          <w:sz w:val="16"/>
          <w:szCs w:val="16"/>
        </w:rPr>
        <w:t xml:space="preserve"> em</w:t>
      </w:r>
      <w:r w:rsidR="00C7180F" w:rsidRPr="00CC2775">
        <w:rPr>
          <w:rFonts w:ascii="Arial" w:hAnsi="Arial" w:cs="Arial"/>
          <w:sz w:val="16"/>
          <w:szCs w:val="16"/>
        </w:rPr>
        <w:t xml:space="preserve"> observância do disposto na Resolução nº 236, de 13/07/2016, do Conselho Nacional de Justiça.</w:t>
      </w:r>
    </w:p>
    <w:p w:rsidR="00BA0214" w:rsidRPr="00CC2775" w:rsidRDefault="00BA0214" w:rsidP="003B293C">
      <w:pPr>
        <w:pStyle w:val="SemEspaamento"/>
        <w:jc w:val="both"/>
        <w:rPr>
          <w:rFonts w:ascii="Arial" w:hAnsi="Arial" w:cs="Arial"/>
          <w:sz w:val="16"/>
          <w:szCs w:val="16"/>
        </w:rPr>
      </w:pPr>
    </w:p>
    <w:p w:rsidR="00543AD2" w:rsidRPr="00CC2775" w:rsidRDefault="00BA0214" w:rsidP="003B293C">
      <w:pPr>
        <w:pStyle w:val="SemEspaamento"/>
        <w:jc w:val="both"/>
        <w:rPr>
          <w:rFonts w:ascii="Arial" w:hAnsi="Arial" w:cs="Arial"/>
          <w:sz w:val="16"/>
          <w:szCs w:val="16"/>
        </w:rPr>
      </w:pPr>
      <w:r w:rsidRPr="00CC2775">
        <w:rPr>
          <w:rFonts w:ascii="Arial" w:hAnsi="Arial" w:cs="Arial"/>
          <w:sz w:val="16"/>
          <w:szCs w:val="16"/>
        </w:rPr>
        <w:t>FAZ SABER a todos que o presente</w:t>
      </w:r>
      <w:r w:rsidR="003D7F2F" w:rsidRPr="00CC2775">
        <w:rPr>
          <w:rFonts w:ascii="Arial" w:hAnsi="Arial" w:cs="Arial"/>
          <w:sz w:val="16"/>
          <w:szCs w:val="16"/>
        </w:rPr>
        <w:t xml:space="preserve"> </w:t>
      </w:r>
      <w:r w:rsidR="005476B2" w:rsidRPr="00CC2775">
        <w:rPr>
          <w:rFonts w:ascii="Arial" w:hAnsi="Arial" w:cs="Arial"/>
          <w:sz w:val="16"/>
          <w:szCs w:val="16"/>
        </w:rPr>
        <w:t>E</w:t>
      </w:r>
      <w:r w:rsidRPr="00CC2775">
        <w:rPr>
          <w:rFonts w:ascii="Arial" w:hAnsi="Arial" w:cs="Arial"/>
          <w:sz w:val="16"/>
          <w:szCs w:val="16"/>
        </w:rPr>
        <w:t>dital virem ou dele conhecimento tiverem,</w:t>
      </w:r>
      <w:r w:rsidR="004217C8" w:rsidRPr="00CC2775">
        <w:rPr>
          <w:rFonts w:ascii="Arial" w:hAnsi="Arial" w:cs="Arial"/>
          <w:sz w:val="16"/>
          <w:szCs w:val="16"/>
        </w:rPr>
        <w:t xml:space="preserve"> expedido</w:t>
      </w:r>
      <w:r w:rsidR="0093393D" w:rsidRPr="00CC2775">
        <w:rPr>
          <w:rFonts w:ascii="Arial" w:hAnsi="Arial" w:cs="Arial"/>
          <w:sz w:val="16"/>
          <w:szCs w:val="16"/>
        </w:rPr>
        <w:t xml:space="preserve"> dos autos da</w:t>
      </w:r>
      <w:r w:rsidR="003F3792" w:rsidRPr="00CC2775">
        <w:rPr>
          <w:rFonts w:ascii="Arial" w:hAnsi="Arial" w:cs="Arial"/>
          <w:sz w:val="16"/>
          <w:szCs w:val="16"/>
        </w:rPr>
        <w:t xml:space="preserve"> Ação de </w:t>
      </w:r>
      <w:r w:rsidR="008A6BCB" w:rsidRPr="00CC2775">
        <w:rPr>
          <w:rFonts w:ascii="Arial" w:hAnsi="Arial" w:cs="Arial"/>
          <w:sz w:val="16"/>
          <w:szCs w:val="16"/>
        </w:rPr>
        <w:t>Execução Por Quantia Certa Contra Devedor Solvente</w:t>
      </w:r>
      <w:r w:rsidR="00F21FC7" w:rsidRPr="00CC2775">
        <w:rPr>
          <w:rFonts w:ascii="Arial" w:hAnsi="Arial" w:cs="Arial"/>
          <w:sz w:val="16"/>
          <w:szCs w:val="16"/>
        </w:rPr>
        <w:t xml:space="preserve">, </w:t>
      </w:r>
      <w:r w:rsidR="00BB64AA" w:rsidRPr="00CC2775">
        <w:rPr>
          <w:rFonts w:ascii="Arial" w:hAnsi="Arial" w:cs="Arial"/>
          <w:sz w:val="16"/>
          <w:szCs w:val="16"/>
        </w:rPr>
        <w:t>Processo</w:t>
      </w:r>
      <w:r w:rsidR="00F24E45" w:rsidRPr="00CC2775">
        <w:rPr>
          <w:rFonts w:ascii="Arial" w:hAnsi="Arial" w:cs="Arial"/>
          <w:sz w:val="16"/>
          <w:szCs w:val="16"/>
        </w:rPr>
        <w:t>:</w:t>
      </w:r>
      <w:r w:rsidR="00F31EC4" w:rsidRPr="00CC2775">
        <w:rPr>
          <w:rFonts w:ascii="Arial" w:hAnsi="Arial" w:cs="Arial"/>
          <w:b/>
          <w:sz w:val="16"/>
          <w:szCs w:val="16"/>
        </w:rPr>
        <w:t>nº 0800953-24.2015.8.12.0024</w:t>
      </w:r>
      <w:r w:rsidR="0093393D" w:rsidRPr="00CC2775">
        <w:rPr>
          <w:rFonts w:ascii="Arial" w:hAnsi="Arial" w:cs="Arial"/>
          <w:b/>
          <w:sz w:val="16"/>
          <w:szCs w:val="16"/>
        </w:rPr>
        <w:t>,</w:t>
      </w:r>
      <w:r w:rsidR="00F31EC4" w:rsidRPr="00CC2775">
        <w:rPr>
          <w:rFonts w:ascii="Arial" w:hAnsi="Arial" w:cs="Arial"/>
          <w:sz w:val="16"/>
          <w:szCs w:val="16"/>
        </w:rPr>
        <w:t xml:space="preserve">promovido pelo </w:t>
      </w:r>
      <w:r w:rsidR="00F31EC4" w:rsidRPr="00CC2775">
        <w:rPr>
          <w:rFonts w:ascii="Arial" w:hAnsi="Arial" w:cs="Arial"/>
          <w:b/>
          <w:sz w:val="16"/>
          <w:szCs w:val="16"/>
        </w:rPr>
        <w:t>BANCO BRADESCO S.A</w:t>
      </w:r>
      <w:r w:rsidR="00F31EC4" w:rsidRPr="00CC2775">
        <w:rPr>
          <w:rFonts w:ascii="Arial" w:hAnsi="Arial" w:cs="Arial"/>
          <w:sz w:val="16"/>
          <w:szCs w:val="16"/>
        </w:rPr>
        <w:t xml:space="preserve">., CNPJ: 60.746.948/0001-12, </w:t>
      </w:r>
      <w:r w:rsidR="0060127F" w:rsidRPr="00CC2775">
        <w:rPr>
          <w:rFonts w:ascii="Arial" w:hAnsi="Arial" w:cs="Arial"/>
          <w:sz w:val="16"/>
          <w:szCs w:val="16"/>
        </w:rPr>
        <w:t>contra</w:t>
      </w:r>
      <w:r w:rsidR="003D7F2F" w:rsidRPr="00CC2775">
        <w:rPr>
          <w:rFonts w:ascii="Arial" w:hAnsi="Arial" w:cs="Arial"/>
          <w:sz w:val="16"/>
          <w:szCs w:val="16"/>
        </w:rPr>
        <w:t xml:space="preserve"> </w:t>
      </w:r>
      <w:r w:rsidR="009410F4" w:rsidRPr="00CC2775">
        <w:rPr>
          <w:rFonts w:ascii="Arial" w:hAnsi="Arial" w:cs="Arial"/>
          <w:b/>
          <w:sz w:val="16"/>
          <w:szCs w:val="16"/>
        </w:rPr>
        <w:t xml:space="preserve">ECOTEX </w:t>
      </w:r>
      <w:r w:rsidR="006169BF" w:rsidRPr="00CC2775">
        <w:rPr>
          <w:rFonts w:ascii="Arial" w:hAnsi="Arial" w:cs="Arial"/>
          <w:b/>
          <w:sz w:val="16"/>
          <w:szCs w:val="16"/>
        </w:rPr>
        <w:t>INDÚSTRIA</w:t>
      </w:r>
      <w:r w:rsidR="009410F4" w:rsidRPr="00CC2775">
        <w:rPr>
          <w:rFonts w:ascii="Arial" w:hAnsi="Arial" w:cs="Arial"/>
          <w:b/>
          <w:sz w:val="16"/>
          <w:szCs w:val="16"/>
        </w:rPr>
        <w:t xml:space="preserve"> TEXTIL LTDA,</w:t>
      </w:r>
      <w:r w:rsidR="009410F4" w:rsidRPr="00CC2775">
        <w:rPr>
          <w:rFonts w:ascii="Arial" w:hAnsi="Arial" w:cs="Arial"/>
          <w:sz w:val="16"/>
          <w:szCs w:val="16"/>
        </w:rPr>
        <w:t xml:space="preserve"> CNPJ: 08.601.409/</w:t>
      </w:r>
      <w:r w:rsidR="006169BF" w:rsidRPr="00CC2775">
        <w:rPr>
          <w:rFonts w:ascii="Arial" w:hAnsi="Arial" w:cs="Arial"/>
          <w:sz w:val="16"/>
          <w:szCs w:val="16"/>
        </w:rPr>
        <w:t>0001-75, com sede no Município</w:t>
      </w:r>
      <w:r w:rsidR="009410F4" w:rsidRPr="00CC2775">
        <w:rPr>
          <w:rFonts w:ascii="Arial" w:hAnsi="Arial" w:cs="Arial"/>
          <w:sz w:val="16"/>
          <w:szCs w:val="16"/>
        </w:rPr>
        <w:t xml:space="preserve">Comarca de Aparecida do Taboado/MS, situada, atualmente na Rua Duque de Caxias, nº 4412 – Centro – CEP: 79570-000, e como </w:t>
      </w:r>
      <w:r w:rsidR="009410F4" w:rsidRPr="00CC2775">
        <w:rPr>
          <w:rFonts w:ascii="Arial" w:hAnsi="Arial" w:cs="Arial"/>
          <w:b/>
          <w:sz w:val="16"/>
          <w:szCs w:val="16"/>
        </w:rPr>
        <w:t>GARANTIDORES</w:t>
      </w:r>
      <w:r w:rsidR="009410F4" w:rsidRPr="00CC2775">
        <w:rPr>
          <w:rFonts w:ascii="Arial" w:hAnsi="Arial" w:cs="Arial"/>
          <w:sz w:val="16"/>
          <w:szCs w:val="16"/>
        </w:rPr>
        <w:t xml:space="preserve">: </w:t>
      </w:r>
      <w:r w:rsidR="009410F4" w:rsidRPr="00CC2775">
        <w:rPr>
          <w:rFonts w:ascii="Arial" w:hAnsi="Arial" w:cs="Arial"/>
          <w:b/>
          <w:sz w:val="16"/>
          <w:szCs w:val="16"/>
        </w:rPr>
        <w:t>JUAREZ CORREIA DO NASCIMENTO</w:t>
      </w:r>
      <w:r w:rsidR="009410F4" w:rsidRPr="00CC2775">
        <w:rPr>
          <w:rFonts w:ascii="Arial" w:hAnsi="Arial" w:cs="Arial"/>
          <w:sz w:val="16"/>
          <w:szCs w:val="16"/>
        </w:rPr>
        <w:t xml:space="preserve">, CPF: 357.446.261-15, </w:t>
      </w:r>
      <w:r w:rsidR="009410F4" w:rsidRPr="00CC2775">
        <w:rPr>
          <w:rFonts w:ascii="Arial" w:hAnsi="Arial" w:cs="Arial"/>
          <w:b/>
          <w:sz w:val="16"/>
          <w:szCs w:val="16"/>
        </w:rPr>
        <w:t>CELIA APARECIDA ALVES DO NASCIMENTO</w:t>
      </w:r>
      <w:r w:rsidR="009410F4" w:rsidRPr="00CC2775">
        <w:rPr>
          <w:rFonts w:ascii="Arial" w:hAnsi="Arial" w:cs="Arial"/>
          <w:sz w:val="16"/>
          <w:szCs w:val="16"/>
        </w:rPr>
        <w:t>, CPF: 356.</w:t>
      </w:r>
      <w:r w:rsidR="006169BF" w:rsidRPr="00CC2775">
        <w:rPr>
          <w:rFonts w:ascii="Arial" w:hAnsi="Arial" w:cs="Arial"/>
          <w:sz w:val="16"/>
          <w:szCs w:val="16"/>
        </w:rPr>
        <w:t>132.621-87</w:t>
      </w:r>
      <w:r w:rsidR="0060127F" w:rsidRPr="00CC2775">
        <w:rPr>
          <w:rFonts w:ascii="Arial" w:hAnsi="Arial" w:cs="Arial"/>
          <w:sz w:val="16"/>
          <w:szCs w:val="16"/>
        </w:rPr>
        <w:t>,</w:t>
      </w:r>
      <w:r w:rsidR="008A6BCB" w:rsidRPr="00CC2775">
        <w:rPr>
          <w:rFonts w:ascii="Arial" w:hAnsi="Arial" w:cs="Arial"/>
          <w:sz w:val="16"/>
          <w:szCs w:val="16"/>
        </w:rPr>
        <w:t xml:space="preserve"> identificados e qualificados nos autos do processo, </w:t>
      </w:r>
      <w:r w:rsidR="00DF0855" w:rsidRPr="00CC2775">
        <w:rPr>
          <w:rFonts w:ascii="Arial" w:hAnsi="Arial" w:cs="Arial"/>
          <w:sz w:val="16"/>
          <w:szCs w:val="16"/>
        </w:rPr>
        <w:t>em</w:t>
      </w:r>
      <w:r w:rsidR="00D3291E" w:rsidRPr="00CC2775">
        <w:rPr>
          <w:rFonts w:ascii="Arial" w:hAnsi="Arial" w:cs="Arial"/>
          <w:sz w:val="16"/>
          <w:szCs w:val="16"/>
        </w:rPr>
        <w:t xml:space="preserve"> trâmite perante </w:t>
      </w:r>
      <w:r w:rsidR="00E557E4" w:rsidRPr="00CC2775">
        <w:rPr>
          <w:rFonts w:ascii="Arial" w:hAnsi="Arial" w:cs="Arial"/>
          <w:sz w:val="16"/>
          <w:szCs w:val="16"/>
        </w:rPr>
        <w:t>este Juízo</w:t>
      </w:r>
      <w:r w:rsidR="00E44046" w:rsidRPr="00CC2775">
        <w:rPr>
          <w:rFonts w:ascii="Arial" w:hAnsi="Arial" w:cs="Arial"/>
          <w:sz w:val="16"/>
          <w:szCs w:val="16"/>
        </w:rPr>
        <w:t>, com fulcro no artigo 879</w:t>
      </w:r>
      <w:r w:rsidRPr="00CC2775">
        <w:rPr>
          <w:rFonts w:ascii="Arial" w:hAnsi="Arial" w:cs="Arial"/>
          <w:sz w:val="16"/>
          <w:szCs w:val="16"/>
        </w:rPr>
        <w:t xml:space="preserve"> e seguintes do Código de Processo Civil/2015 e </w:t>
      </w:r>
      <w:r w:rsidR="00A76425" w:rsidRPr="00CC2775">
        <w:rPr>
          <w:rFonts w:ascii="Arial" w:hAnsi="Arial" w:cs="Arial"/>
          <w:sz w:val="16"/>
          <w:szCs w:val="16"/>
        </w:rPr>
        <w:t>com amparo no</w:t>
      </w:r>
      <w:r w:rsidRPr="00CC2775">
        <w:rPr>
          <w:rFonts w:ascii="Arial" w:hAnsi="Arial" w:cs="Arial"/>
          <w:sz w:val="16"/>
          <w:szCs w:val="16"/>
        </w:rPr>
        <w:t xml:space="preserve"> Provimento 375, de 23 </w:t>
      </w:r>
      <w:r w:rsidR="005476B2" w:rsidRPr="00CC2775">
        <w:rPr>
          <w:rFonts w:ascii="Arial" w:hAnsi="Arial" w:cs="Arial"/>
          <w:sz w:val="16"/>
          <w:szCs w:val="16"/>
        </w:rPr>
        <w:t xml:space="preserve">de agosto de 2016, do CSM/TJMS, que </w:t>
      </w:r>
      <w:r w:rsidRPr="00CC2775">
        <w:rPr>
          <w:rFonts w:ascii="Arial" w:hAnsi="Arial" w:cs="Arial"/>
          <w:sz w:val="16"/>
          <w:szCs w:val="16"/>
        </w:rPr>
        <w:t xml:space="preserve">por </w:t>
      </w:r>
      <w:r w:rsidR="003B293C" w:rsidRPr="00CC2775">
        <w:rPr>
          <w:rFonts w:ascii="Arial" w:hAnsi="Arial" w:cs="Arial"/>
          <w:sz w:val="16"/>
          <w:szCs w:val="16"/>
        </w:rPr>
        <w:t xml:space="preserve">intermédio do portal </w:t>
      </w:r>
      <w:hyperlink r:id="rId6" w:history="1">
        <w:r w:rsidR="003B293C" w:rsidRPr="00CC2775">
          <w:rPr>
            <w:rStyle w:val="Hyperlink"/>
            <w:rFonts w:ascii="Arial" w:hAnsi="Arial" w:cs="Arial"/>
            <w:sz w:val="16"/>
            <w:szCs w:val="16"/>
          </w:rPr>
          <w:t>www.leiloesonlinems.com.br</w:t>
        </w:r>
      </w:hyperlink>
      <w:r w:rsidR="003B293C" w:rsidRPr="00CC2775">
        <w:rPr>
          <w:rFonts w:ascii="Arial" w:hAnsi="Arial" w:cs="Arial"/>
          <w:sz w:val="16"/>
          <w:szCs w:val="16"/>
        </w:rPr>
        <w:t xml:space="preserve">, </w:t>
      </w:r>
      <w:r w:rsidR="00E44046" w:rsidRPr="00CC2775">
        <w:rPr>
          <w:rFonts w:ascii="Arial" w:hAnsi="Arial" w:cs="Arial"/>
          <w:sz w:val="16"/>
          <w:szCs w:val="16"/>
        </w:rPr>
        <w:t>levam</w:t>
      </w:r>
      <w:r w:rsidR="00627962" w:rsidRPr="00CC2775">
        <w:rPr>
          <w:rFonts w:ascii="Arial" w:hAnsi="Arial" w:cs="Arial"/>
          <w:sz w:val="16"/>
          <w:szCs w:val="16"/>
        </w:rPr>
        <w:t xml:space="preserve"> a público</w:t>
      </w:r>
      <w:r w:rsidR="00A76425" w:rsidRPr="00CC2775">
        <w:rPr>
          <w:rFonts w:ascii="Arial" w:hAnsi="Arial" w:cs="Arial"/>
          <w:sz w:val="16"/>
          <w:szCs w:val="16"/>
        </w:rPr>
        <w:t xml:space="preserve"> o </w:t>
      </w:r>
      <w:r w:rsidR="00627962" w:rsidRPr="00CC2775">
        <w:rPr>
          <w:rFonts w:ascii="Arial" w:hAnsi="Arial" w:cs="Arial"/>
          <w:sz w:val="16"/>
          <w:szCs w:val="16"/>
        </w:rPr>
        <w:t>pregão de venda e arrematação do bem imóvel abaixo descrito, conforme condições de venda constantes</w:t>
      </w:r>
      <w:r w:rsidR="00A76425" w:rsidRPr="00CC2775">
        <w:rPr>
          <w:rFonts w:ascii="Arial" w:hAnsi="Arial" w:cs="Arial"/>
          <w:sz w:val="16"/>
          <w:szCs w:val="16"/>
        </w:rPr>
        <w:t xml:space="preserve"> do presente EDITAL.</w:t>
      </w:r>
    </w:p>
    <w:p w:rsidR="003D7F2F" w:rsidRPr="00CC2775" w:rsidRDefault="003D7F2F" w:rsidP="003B293C">
      <w:pPr>
        <w:pStyle w:val="SemEspaamento"/>
        <w:jc w:val="both"/>
        <w:rPr>
          <w:rFonts w:ascii="Arial" w:hAnsi="Arial" w:cs="Arial"/>
          <w:sz w:val="16"/>
          <w:szCs w:val="16"/>
        </w:rPr>
      </w:pPr>
    </w:p>
    <w:p w:rsidR="00861F74" w:rsidRPr="00CC2775" w:rsidRDefault="00861F74" w:rsidP="003B293C">
      <w:pPr>
        <w:pStyle w:val="SemEspaamento"/>
        <w:jc w:val="both"/>
        <w:rPr>
          <w:rFonts w:ascii="Arial" w:hAnsi="Arial" w:cs="Arial"/>
          <w:b/>
          <w:sz w:val="16"/>
          <w:szCs w:val="16"/>
        </w:rPr>
      </w:pPr>
      <w:r w:rsidRPr="00CC2775">
        <w:rPr>
          <w:rFonts w:ascii="Arial" w:hAnsi="Arial" w:cs="Arial"/>
          <w:b/>
          <w:sz w:val="16"/>
          <w:szCs w:val="16"/>
        </w:rPr>
        <w:t xml:space="preserve">DO </w:t>
      </w:r>
      <w:r w:rsidR="003D7F2F" w:rsidRPr="00CC2775">
        <w:rPr>
          <w:rFonts w:ascii="Arial" w:hAnsi="Arial" w:cs="Arial"/>
          <w:b/>
          <w:sz w:val="16"/>
          <w:szCs w:val="16"/>
        </w:rPr>
        <w:t xml:space="preserve">LEILÃO: </w:t>
      </w:r>
      <w:r w:rsidR="0027238B" w:rsidRPr="00CC2775">
        <w:rPr>
          <w:rFonts w:ascii="Arial" w:hAnsi="Arial" w:cs="Arial"/>
          <w:b/>
          <w:sz w:val="16"/>
          <w:szCs w:val="16"/>
        </w:rPr>
        <w:t>PRIMEIRA E SEGUNDA PRAÇA</w:t>
      </w:r>
      <w:r w:rsidR="0024498F" w:rsidRPr="00CC2775">
        <w:rPr>
          <w:rFonts w:ascii="Arial" w:hAnsi="Arial" w:cs="Arial"/>
          <w:b/>
          <w:sz w:val="16"/>
          <w:szCs w:val="16"/>
        </w:rPr>
        <w:t>:</w:t>
      </w:r>
    </w:p>
    <w:p w:rsidR="00861F74" w:rsidRPr="00CC2775" w:rsidRDefault="00861F74" w:rsidP="00861F74">
      <w:pPr>
        <w:pStyle w:val="SemEspaamento"/>
        <w:jc w:val="both"/>
        <w:rPr>
          <w:rFonts w:ascii="Arial" w:hAnsi="Arial" w:cs="Arial"/>
          <w:sz w:val="16"/>
          <w:szCs w:val="16"/>
        </w:rPr>
      </w:pPr>
      <w:r w:rsidRPr="00CC2775">
        <w:rPr>
          <w:rFonts w:ascii="Arial" w:hAnsi="Arial" w:cs="Arial"/>
          <w:b/>
          <w:sz w:val="16"/>
          <w:szCs w:val="16"/>
        </w:rPr>
        <w:t xml:space="preserve">Na primeira praça, </w:t>
      </w:r>
      <w:r w:rsidRPr="00CC2775">
        <w:rPr>
          <w:rFonts w:ascii="Arial" w:hAnsi="Arial" w:cs="Arial"/>
          <w:sz w:val="16"/>
          <w:szCs w:val="16"/>
        </w:rPr>
        <w:t>com início no primeiro dia subsequente ao da certidão de afixação do EDITAL em l</w:t>
      </w:r>
      <w:r w:rsidR="008D067D" w:rsidRPr="00CC2775">
        <w:rPr>
          <w:rFonts w:ascii="Arial" w:hAnsi="Arial" w:cs="Arial"/>
          <w:sz w:val="16"/>
          <w:szCs w:val="16"/>
        </w:rPr>
        <w:t>ocal de ampla publicidade, às 17:00 horas (</w:t>
      </w:r>
      <w:r w:rsidRPr="00CC2775">
        <w:rPr>
          <w:rFonts w:ascii="Arial" w:hAnsi="Arial" w:cs="Arial"/>
          <w:sz w:val="16"/>
          <w:szCs w:val="16"/>
        </w:rPr>
        <w:t>horário</w:t>
      </w:r>
      <w:r w:rsidR="00B847B1" w:rsidRPr="00CC2775">
        <w:rPr>
          <w:rFonts w:ascii="Arial" w:hAnsi="Arial" w:cs="Arial"/>
          <w:sz w:val="16"/>
          <w:szCs w:val="16"/>
        </w:rPr>
        <w:t xml:space="preserve"> de Brasília), e término no dia </w:t>
      </w:r>
      <w:r w:rsidR="008D4071" w:rsidRPr="008D4071">
        <w:rPr>
          <w:rFonts w:ascii="Arial" w:hAnsi="Arial" w:cs="Arial"/>
          <w:b/>
          <w:sz w:val="16"/>
          <w:szCs w:val="16"/>
        </w:rPr>
        <w:t>1</w:t>
      </w:r>
      <w:r w:rsidR="00025AF2">
        <w:rPr>
          <w:rFonts w:ascii="Arial" w:hAnsi="Arial" w:cs="Arial"/>
          <w:b/>
          <w:sz w:val="16"/>
          <w:szCs w:val="16"/>
        </w:rPr>
        <w:t>1</w:t>
      </w:r>
      <w:r w:rsidR="008D4071" w:rsidRPr="008D4071">
        <w:rPr>
          <w:rFonts w:ascii="Arial" w:hAnsi="Arial" w:cs="Arial"/>
          <w:b/>
          <w:sz w:val="16"/>
          <w:szCs w:val="16"/>
        </w:rPr>
        <w:t xml:space="preserve"> DE </w:t>
      </w:r>
      <w:proofErr w:type="gramStart"/>
      <w:r w:rsidR="00025AF2">
        <w:rPr>
          <w:rFonts w:ascii="Arial" w:hAnsi="Arial" w:cs="Arial"/>
          <w:b/>
          <w:sz w:val="16"/>
          <w:szCs w:val="16"/>
        </w:rPr>
        <w:t>MARÇO</w:t>
      </w:r>
      <w:proofErr w:type="gramEnd"/>
      <w:r w:rsidR="008D4071" w:rsidRPr="008D4071">
        <w:rPr>
          <w:rFonts w:ascii="Arial" w:hAnsi="Arial" w:cs="Arial"/>
          <w:b/>
          <w:sz w:val="16"/>
          <w:szCs w:val="16"/>
        </w:rPr>
        <w:t xml:space="preserve"> DE 201</w:t>
      </w:r>
      <w:r w:rsidR="00025AF2">
        <w:rPr>
          <w:rFonts w:ascii="Arial" w:hAnsi="Arial" w:cs="Arial"/>
          <w:b/>
          <w:sz w:val="16"/>
          <w:szCs w:val="16"/>
        </w:rPr>
        <w:t>9</w:t>
      </w:r>
      <w:r w:rsidR="008D067D" w:rsidRPr="00CC2775">
        <w:rPr>
          <w:rFonts w:ascii="Arial" w:hAnsi="Arial" w:cs="Arial"/>
          <w:sz w:val="16"/>
          <w:szCs w:val="16"/>
        </w:rPr>
        <w:t>, às 17</w:t>
      </w:r>
      <w:r w:rsidRPr="00CC2775">
        <w:rPr>
          <w:rFonts w:ascii="Arial" w:hAnsi="Arial" w:cs="Arial"/>
          <w:sz w:val="16"/>
          <w:szCs w:val="16"/>
        </w:rPr>
        <w:t xml:space="preserve">:00 horas (horário de Brasília), </w:t>
      </w:r>
      <w:r w:rsidR="008D067D" w:rsidRPr="00CC2775">
        <w:rPr>
          <w:rFonts w:ascii="Arial" w:hAnsi="Arial" w:cs="Arial"/>
          <w:sz w:val="16"/>
          <w:szCs w:val="16"/>
        </w:rPr>
        <w:t xml:space="preserve">ocasião em que </w:t>
      </w:r>
      <w:r w:rsidRPr="00CC2775">
        <w:rPr>
          <w:rFonts w:ascii="Arial" w:hAnsi="Arial" w:cs="Arial"/>
          <w:sz w:val="16"/>
          <w:szCs w:val="16"/>
        </w:rPr>
        <w:t>entregar-se-á o bem a quem der o valor igual ou superior ao da avaliação.</w:t>
      </w:r>
      <w:r w:rsidR="009B17F2" w:rsidRPr="00CC2775">
        <w:rPr>
          <w:rFonts w:ascii="Arial" w:hAnsi="Arial" w:cs="Arial"/>
          <w:sz w:val="16"/>
          <w:szCs w:val="16"/>
        </w:rPr>
        <w:t xml:space="preserve"> Caso os lances ofertados não ati</w:t>
      </w:r>
      <w:r w:rsidR="008D067D" w:rsidRPr="00CC2775">
        <w:rPr>
          <w:rFonts w:ascii="Arial" w:hAnsi="Arial" w:cs="Arial"/>
          <w:sz w:val="16"/>
          <w:szCs w:val="16"/>
        </w:rPr>
        <w:t>njam o valor da avaliação</w:t>
      </w:r>
      <w:r w:rsidR="00AD23C7" w:rsidRPr="00CC2775">
        <w:rPr>
          <w:rFonts w:ascii="Arial" w:hAnsi="Arial" w:cs="Arial"/>
          <w:sz w:val="16"/>
          <w:szCs w:val="16"/>
        </w:rPr>
        <w:t xml:space="preserve"> na primeira praça, uma</w:t>
      </w:r>
      <w:r w:rsidR="003D7F2F" w:rsidRPr="00CC2775">
        <w:rPr>
          <w:rFonts w:ascii="Arial" w:hAnsi="Arial" w:cs="Arial"/>
          <w:sz w:val="16"/>
          <w:szCs w:val="16"/>
        </w:rPr>
        <w:t xml:space="preserve"> </w:t>
      </w:r>
      <w:r w:rsidR="009B17F2" w:rsidRPr="00CC2775">
        <w:rPr>
          <w:rFonts w:ascii="Arial" w:hAnsi="Arial" w:cs="Arial"/>
          <w:b/>
          <w:sz w:val="16"/>
          <w:szCs w:val="16"/>
        </w:rPr>
        <w:t>Segunda Praça</w:t>
      </w:r>
      <w:r w:rsidR="003D7F2F" w:rsidRPr="00CC2775">
        <w:rPr>
          <w:rFonts w:ascii="Arial" w:hAnsi="Arial" w:cs="Arial"/>
          <w:b/>
          <w:sz w:val="16"/>
          <w:szCs w:val="16"/>
        </w:rPr>
        <w:t xml:space="preserve"> </w:t>
      </w:r>
      <w:r w:rsidR="002545B1" w:rsidRPr="00CC2775">
        <w:rPr>
          <w:rFonts w:ascii="Arial" w:hAnsi="Arial" w:cs="Arial"/>
          <w:sz w:val="16"/>
          <w:szCs w:val="16"/>
        </w:rPr>
        <w:t>seguir-se-á</w:t>
      </w:r>
      <w:r w:rsidR="009B17F2" w:rsidRPr="00CC2775">
        <w:rPr>
          <w:rFonts w:ascii="Arial" w:hAnsi="Arial" w:cs="Arial"/>
          <w:sz w:val="16"/>
          <w:szCs w:val="16"/>
        </w:rPr>
        <w:t>, se</w:t>
      </w:r>
      <w:r w:rsidR="00B847B1" w:rsidRPr="00CC2775">
        <w:rPr>
          <w:rFonts w:ascii="Arial" w:hAnsi="Arial" w:cs="Arial"/>
          <w:sz w:val="16"/>
          <w:szCs w:val="16"/>
        </w:rPr>
        <w:t xml:space="preserve">m interrupção, e término no dia </w:t>
      </w:r>
      <w:r w:rsidR="00025AF2" w:rsidRPr="008D4071">
        <w:rPr>
          <w:rFonts w:ascii="Arial" w:hAnsi="Arial" w:cs="Arial"/>
          <w:b/>
          <w:sz w:val="16"/>
          <w:szCs w:val="16"/>
        </w:rPr>
        <w:t>1</w:t>
      </w:r>
      <w:r w:rsidR="00025AF2">
        <w:rPr>
          <w:rFonts w:ascii="Arial" w:hAnsi="Arial" w:cs="Arial"/>
          <w:b/>
          <w:sz w:val="16"/>
          <w:szCs w:val="16"/>
        </w:rPr>
        <w:t>8</w:t>
      </w:r>
      <w:r w:rsidR="00025AF2" w:rsidRPr="008D4071">
        <w:rPr>
          <w:rFonts w:ascii="Arial" w:hAnsi="Arial" w:cs="Arial"/>
          <w:b/>
          <w:sz w:val="16"/>
          <w:szCs w:val="16"/>
        </w:rPr>
        <w:t xml:space="preserve"> DE </w:t>
      </w:r>
      <w:proofErr w:type="gramStart"/>
      <w:r w:rsidR="00025AF2">
        <w:rPr>
          <w:rFonts w:ascii="Arial" w:hAnsi="Arial" w:cs="Arial"/>
          <w:b/>
          <w:sz w:val="16"/>
          <w:szCs w:val="16"/>
        </w:rPr>
        <w:t>MARÇO</w:t>
      </w:r>
      <w:proofErr w:type="gramEnd"/>
      <w:r w:rsidR="00025AF2" w:rsidRPr="008D4071">
        <w:rPr>
          <w:rFonts w:ascii="Arial" w:hAnsi="Arial" w:cs="Arial"/>
          <w:b/>
          <w:sz w:val="16"/>
          <w:szCs w:val="16"/>
        </w:rPr>
        <w:t xml:space="preserve"> DE 201</w:t>
      </w:r>
      <w:r w:rsidR="00025AF2">
        <w:rPr>
          <w:rFonts w:ascii="Arial" w:hAnsi="Arial" w:cs="Arial"/>
          <w:b/>
          <w:sz w:val="16"/>
          <w:szCs w:val="16"/>
        </w:rPr>
        <w:t>9</w:t>
      </w:r>
      <w:r w:rsidR="00AD23C7" w:rsidRPr="00CC2775">
        <w:rPr>
          <w:rFonts w:ascii="Arial" w:hAnsi="Arial" w:cs="Arial"/>
          <w:sz w:val="16"/>
          <w:szCs w:val="16"/>
        </w:rPr>
        <w:t>, às 17</w:t>
      </w:r>
      <w:r w:rsidR="002545B1" w:rsidRPr="00CC2775">
        <w:rPr>
          <w:rFonts w:ascii="Arial" w:hAnsi="Arial" w:cs="Arial"/>
          <w:sz w:val="16"/>
          <w:szCs w:val="16"/>
        </w:rPr>
        <w:t>:00 horas (horário de Brasília), ocasião em que o bem se</w:t>
      </w:r>
      <w:r w:rsidR="00167C17" w:rsidRPr="00CC2775">
        <w:rPr>
          <w:rFonts w:ascii="Arial" w:hAnsi="Arial" w:cs="Arial"/>
          <w:sz w:val="16"/>
          <w:szCs w:val="16"/>
        </w:rPr>
        <w:t xml:space="preserve">rá entregue a quem </w:t>
      </w:r>
      <w:r w:rsidR="00123458" w:rsidRPr="00CC2775">
        <w:rPr>
          <w:rFonts w:ascii="Arial" w:hAnsi="Arial" w:cs="Arial"/>
          <w:sz w:val="16"/>
          <w:szCs w:val="16"/>
        </w:rPr>
        <w:t>mais der, não sendo aceito lance inferior a 60% (sessenta por cento) do valor da avaliação</w:t>
      </w:r>
      <w:r w:rsidR="008A6BCB" w:rsidRPr="00CC2775">
        <w:rPr>
          <w:rFonts w:ascii="Arial" w:hAnsi="Arial" w:cs="Arial"/>
          <w:sz w:val="16"/>
          <w:szCs w:val="16"/>
        </w:rPr>
        <w:t xml:space="preserve"> (folhas 139</w:t>
      </w:r>
      <w:r w:rsidR="00C852AA" w:rsidRPr="00CC2775">
        <w:rPr>
          <w:rFonts w:ascii="Arial" w:hAnsi="Arial" w:cs="Arial"/>
          <w:sz w:val="16"/>
          <w:szCs w:val="16"/>
        </w:rPr>
        <w:t>), e desde que, atendidas todas as demais formalidades de que trata o presente EDITAL.</w:t>
      </w:r>
    </w:p>
    <w:p w:rsidR="003D7F2F" w:rsidRPr="00CC2775" w:rsidRDefault="003D7F2F" w:rsidP="00861F74">
      <w:pPr>
        <w:pStyle w:val="SemEspaamento"/>
        <w:jc w:val="both"/>
        <w:rPr>
          <w:rFonts w:ascii="Arial" w:hAnsi="Arial" w:cs="Arial"/>
          <w:sz w:val="16"/>
          <w:szCs w:val="16"/>
        </w:rPr>
      </w:pPr>
    </w:p>
    <w:p w:rsidR="003D7F2F" w:rsidRPr="00CC2775" w:rsidRDefault="008A6BCB" w:rsidP="00BA0214">
      <w:pPr>
        <w:pStyle w:val="SemEspaamento"/>
        <w:jc w:val="both"/>
        <w:rPr>
          <w:rFonts w:ascii="Arial" w:hAnsi="Arial" w:cs="Arial"/>
          <w:b/>
          <w:sz w:val="16"/>
          <w:szCs w:val="16"/>
        </w:rPr>
      </w:pPr>
      <w:r w:rsidRPr="00CC2775">
        <w:rPr>
          <w:rFonts w:ascii="Arial" w:hAnsi="Arial" w:cs="Arial"/>
          <w:b/>
          <w:sz w:val="16"/>
          <w:szCs w:val="16"/>
        </w:rPr>
        <w:t>DESCRIÇÃO DOS BENS MÓVEIS</w:t>
      </w:r>
      <w:r w:rsidR="00BA0214" w:rsidRPr="00CC2775">
        <w:rPr>
          <w:rFonts w:ascii="Arial" w:hAnsi="Arial" w:cs="Arial"/>
          <w:b/>
          <w:sz w:val="16"/>
          <w:szCs w:val="16"/>
        </w:rPr>
        <w:t>:</w:t>
      </w:r>
      <w:r w:rsidR="003D7F2F" w:rsidRPr="00CC2775">
        <w:rPr>
          <w:rFonts w:ascii="Arial" w:hAnsi="Arial" w:cs="Arial"/>
          <w:b/>
          <w:sz w:val="16"/>
          <w:szCs w:val="16"/>
        </w:rPr>
        <w:t xml:space="preserve"> </w:t>
      </w:r>
      <w:r w:rsidRPr="00CC2775">
        <w:rPr>
          <w:rFonts w:ascii="Arial" w:hAnsi="Arial" w:cs="Arial"/>
          <w:b/>
          <w:sz w:val="16"/>
          <w:szCs w:val="16"/>
        </w:rPr>
        <w:t>LOTE ÚNICO:</w:t>
      </w:r>
    </w:p>
    <w:p w:rsidR="008A6BCB" w:rsidRDefault="003D7F2F" w:rsidP="003D7F2F">
      <w:pPr>
        <w:pStyle w:val="SemEspaamento"/>
        <w:jc w:val="both"/>
        <w:rPr>
          <w:rFonts w:ascii="Arial" w:hAnsi="Arial" w:cs="Arial"/>
          <w:b/>
          <w:sz w:val="16"/>
          <w:szCs w:val="16"/>
        </w:rPr>
      </w:pPr>
      <w:r w:rsidRPr="00CC2775">
        <w:rPr>
          <w:rFonts w:ascii="Arial" w:hAnsi="Arial" w:cs="Arial"/>
          <w:b/>
          <w:sz w:val="16"/>
          <w:szCs w:val="16"/>
        </w:rPr>
        <w:t xml:space="preserve">AVALIAÇÃO A CARGO DO INSTITUTO DE PERÍCIAS CIENTÍFICAS (FOLHAS 119) </w:t>
      </w:r>
    </w:p>
    <w:p w:rsidR="008A6BCB" w:rsidRDefault="00876AF9" w:rsidP="00BA0214">
      <w:pPr>
        <w:pStyle w:val="SemEspaamento"/>
        <w:jc w:val="both"/>
        <w:rPr>
          <w:rFonts w:ascii="Arial" w:hAnsi="Arial" w:cs="Arial"/>
          <w:sz w:val="16"/>
          <w:szCs w:val="16"/>
        </w:rPr>
      </w:pPr>
      <w:r w:rsidRPr="00876AF9">
        <w:rPr>
          <w:rFonts w:ascii="Arial" w:hAnsi="Arial" w:cs="Arial"/>
          <w:sz w:val="16"/>
          <w:szCs w:val="16"/>
        </w:rPr>
        <w:t>1 –</w:t>
      </w:r>
      <w:r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Um APARELHO DE FAX PANASONIC – VALOR: R$ 40,00; 2- UM ARQUIVO DE AÇO PANDI</w:t>
      </w:r>
      <w:r w:rsidR="0003496F">
        <w:rPr>
          <w:rFonts w:ascii="Arial" w:hAnsi="Arial" w:cs="Arial"/>
          <w:sz w:val="16"/>
          <w:szCs w:val="16"/>
        </w:rPr>
        <w:t>N</w:t>
      </w:r>
      <w:r>
        <w:rPr>
          <w:rFonts w:ascii="Arial" w:hAnsi="Arial" w:cs="Arial"/>
          <w:sz w:val="16"/>
          <w:szCs w:val="16"/>
        </w:rPr>
        <w:t xml:space="preserve"> – VALOR: R$ 226,25; 3- DUAS BALANÇAS FILIZOLA – VALOR R$ 119,27; 4- QUINZE BANCOS DE PLÁSTICO – VALOR R$ 19,20; 5- QUATRO CADEIRAS FIXAS – VALOR R$ 50,80; 6- DUAS CADEIRAS GIRATÓRIAS – VALOR R$ 40,00; 7- SEIS CARRINHOS GAIOLA ARAMADA</w:t>
      </w:r>
      <w:r w:rsidR="0003496F">
        <w:rPr>
          <w:rFonts w:ascii="Arial" w:hAnsi="Arial" w:cs="Arial"/>
          <w:sz w:val="16"/>
          <w:szCs w:val="16"/>
        </w:rPr>
        <w:t xml:space="preserve"> – R$ 600,00; 8- SEIS CARRINHOS CONTAINER MADEIRA – R$ 804,00; 9- UM COMPRESSOR DE AR WAYNE – R$ 961,00; 10- CINCO CONICALEIRA LEESONA – R$ 11.000,00; </w:t>
      </w:r>
      <w:r w:rsidR="00D85622">
        <w:rPr>
          <w:rFonts w:ascii="Arial" w:hAnsi="Arial" w:cs="Arial"/>
          <w:sz w:val="16"/>
          <w:szCs w:val="16"/>
        </w:rPr>
        <w:t>11- SEIS ESTANTES DE AÇO PANDIN – VALOR R$ 117,60; 12- TRÊS EXTINTORES DE PÓ QUÍMICO 12 KG – R$ 67,09; 13- UM EXTINTOR DE PÓ QUÍMICO 4 KG – VALOR R$ 13,42; 14- UM FOGÃO DE 4 BOCAS E FORNO – VALOR R$ 35,00; 15- UMA IMPRESSORA SAMSUNG – R$ 186,36; 16- UMA MESA DE MADEIRA – R$ 210,0; 17-</w:t>
      </w:r>
      <w:r w:rsidR="000D6005">
        <w:rPr>
          <w:rFonts w:ascii="Arial" w:hAnsi="Arial" w:cs="Arial"/>
          <w:sz w:val="16"/>
          <w:szCs w:val="16"/>
        </w:rPr>
        <w:t xml:space="preserve"> QUATRO ESTAÇÕES DE TRABALHO  COM DUAS GAVETAS – VALOR R$ 224,00; 18- UMA ESTAÇÃO DE TRABALHO SEM GAVETAS – VALOR R$ 48,00;</w:t>
      </w:r>
      <w:r w:rsidR="001C016F">
        <w:rPr>
          <w:rFonts w:ascii="Arial" w:hAnsi="Arial" w:cs="Arial"/>
          <w:sz w:val="16"/>
          <w:szCs w:val="16"/>
        </w:rPr>
        <w:t xml:space="preserve"> 19- UMA MESA TIPO ESCRIVANINHA – VALOR R$ 120,00; 20- SETE MESAS DE MADEIRA EM MDF SEM GAVETAS – VALOR R$ 751,90; 21- UM MICRO-ONDAS – VALOR R$ 445,00; 22- TUBOS DIV – SEM VALOR COMERCIAL</w:t>
      </w:r>
      <w:r w:rsidR="008D4071">
        <w:rPr>
          <w:rFonts w:ascii="Arial" w:hAnsi="Arial" w:cs="Arial"/>
          <w:sz w:val="16"/>
          <w:szCs w:val="16"/>
        </w:rPr>
        <w:t>;</w:t>
      </w:r>
    </w:p>
    <w:p w:rsidR="008D4071" w:rsidRPr="008D4071" w:rsidRDefault="008D4071" w:rsidP="00BA0214">
      <w:pPr>
        <w:pStyle w:val="SemEspaamento"/>
        <w:jc w:val="both"/>
        <w:rPr>
          <w:rFonts w:ascii="Arial" w:hAnsi="Arial" w:cs="Arial"/>
          <w:b/>
          <w:sz w:val="16"/>
          <w:szCs w:val="16"/>
        </w:rPr>
      </w:pPr>
      <w:r w:rsidRPr="008D4071">
        <w:rPr>
          <w:rFonts w:ascii="Arial" w:hAnsi="Arial" w:cs="Arial"/>
          <w:b/>
          <w:sz w:val="16"/>
          <w:szCs w:val="16"/>
        </w:rPr>
        <w:t xml:space="preserve">AVALIAÇÃO – VALOR TOTAL EM 30 DE ABRIL DE 2017 = </w:t>
      </w:r>
      <w:r w:rsidRPr="008D4071">
        <w:rPr>
          <w:rFonts w:ascii="Arial" w:hAnsi="Arial" w:cs="Arial"/>
          <w:b/>
          <w:sz w:val="16"/>
          <w:szCs w:val="16"/>
          <w:u w:val="single"/>
        </w:rPr>
        <w:t>R$ 15.678,90</w:t>
      </w:r>
    </w:p>
    <w:p w:rsidR="00B7433F" w:rsidRDefault="00B7433F" w:rsidP="00BA0214">
      <w:pPr>
        <w:pStyle w:val="SemEspaamento"/>
        <w:jc w:val="both"/>
        <w:rPr>
          <w:rFonts w:ascii="Arial" w:hAnsi="Arial" w:cs="Arial"/>
          <w:sz w:val="16"/>
          <w:szCs w:val="16"/>
        </w:rPr>
      </w:pPr>
    </w:p>
    <w:p w:rsidR="00CB3E05" w:rsidRPr="00CC2775" w:rsidRDefault="005C3762" w:rsidP="00BA0214">
      <w:pPr>
        <w:pStyle w:val="SemEspaamento"/>
        <w:jc w:val="both"/>
        <w:rPr>
          <w:rFonts w:ascii="Arial" w:hAnsi="Arial" w:cs="Arial"/>
          <w:sz w:val="16"/>
          <w:szCs w:val="16"/>
        </w:rPr>
      </w:pPr>
      <w:r w:rsidRPr="00CC2775">
        <w:rPr>
          <w:rFonts w:ascii="Arial" w:hAnsi="Arial" w:cs="Arial"/>
          <w:b/>
          <w:sz w:val="16"/>
          <w:szCs w:val="16"/>
        </w:rPr>
        <w:t>DEPOSITÁRIO</w:t>
      </w:r>
      <w:r w:rsidR="00535C2D" w:rsidRPr="00CC2775">
        <w:rPr>
          <w:rFonts w:ascii="Arial" w:hAnsi="Arial" w:cs="Arial"/>
          <w:b/>
          <w:sz w:val="16"/>
          <w:szCs w:val="16"/>
        </w:rPr>
        <w:t xml:space="preserve">S: CELIA APARECIDA DE SOUZA NASCIMENTO – </w:t>
      </w:r>
      <w:r w:rsidR="00535C2D" w:rsidRPr="00CC2775">
        <w:rPr>
          <w:rFonts w:ascii="Arial" w:hAnsi="Arial" w:cs="Arial"/>
          <w:sz w:val="16"/>
          <w:szCs w:val="16"/>
        </w:rPr>
        <w:t>Rua Dom Aquino Correa, nº 394 – CEP: 79570-000 – Aparecida do Taboado/MS.</w:t>
      </w:r>
    </w:p>
    <w:p w:rsidR="00535C2D" w:rsidRPr="00CC2775" w:rsidRDefault="00535C2D" w:rsidP="00BA0214">
      <w:pPr>
        <w:pStyle w:val="SemEspaamento"/>
        <w:jc w:val="both"/>
        <w:rPr>
          <w:rFonts w:ascii="Arial" w:hAnsi="Arial" w:cs="Arial"/>
          <w:sz w:val="16"/>
          <w:szCs w:val="16"/>
        </w:rPr>
      </w:pPr>
      <w:r w:rsidRPr="00CC2775">
        <w:rPr>
          <w:rFonts w:ascii="Arial" w:hAnsi="Arial" w:cs="Arial"/>
          <w:b/>
          <w:sz w:val="16"/>
          <w:szCs w:val="16"/>
        </w:rPr>
        <w:t>DA INTIMAÇÃO</w:t>
      </w:r>
      <w:r w:rsidRPr="00CC2775">
        <w:rPr>
          <w:rFonts w:ascii="Arial" w:hAnsi="Arial" w:cs="Arial"/>
          <w:sz w:val="16"/>
          <w:szCs w:val="16"/>
        </w:rPr>
        <w:t>:</w:t>
      </w:r>
    </w:p>
    <w:p w:rsidR="00BB1416" w:rsidRPr="00CC2775" w:rsidRDefault="00B31AE1" w:rsidP="00BA0214">
      <w:pPr>
        <w:pStyle w:val="SemEspaamento"/>
        <w:jc w:val="both"/>
        <w:rPr>
          <w:rFonts w:ascii="Arial" w:hAnsi="Arial" w:cs="Arial"/>
          <w:sz w:val="16"/>
          <w:szCs w:val="16"/>
        </w:rPr>
      </w:pPr>
      <w:r w:rsidRPr="00CC2775">
        <w:rPr>
          <w:rFonts w:ascii="Arial" w:hAnsi="Arial" w:cs="Arial"/>
          <w:sz w:val="16"/>
          <w:szCs w:val="16"/>
        </w:rPr>
        <w:t>Deverão</w:t>
      </w:r>
      <w:r w:rsidR="00044333" w:rsidRPr="00CC2775">
        <w:rPr>
          <w:rFonts w:ascii="Arial" w:hAnsi="Arial" w:cs="Arial"/>
          <w:sz w:val="16"/>
          <w:szCs w:val="16"/>
        </w:rPr>
        <w:t xml:space="preserve"> ser Intimado</w:t>
      </w:r>
      <w:r w:rsidRPr="00CC2775">
        <w:rPr>
          <w:rFonts w:ascii="Arial" w:hAnsi="Arial" w:cs="Arial"/>
          <w:sz w:val="16"/>
          <w:szCs w:val="16"/>
        </w:rPr>
        <w:t>s da a</w:t>
      </w:r>
      <w:r w:rsidR="00044333" w:rsidRPr="00CC2775">
        <w:rPr>
          <w:rFonts w:ascii="Arial" w:hAnsi="Arial" w:cs="Arial"/>
          <w:sz w:val="16"/>
          <w:szCs w:val="16"/>
        </w:rPr>
        <w:t xml:space="preserve">lienação </w:t>
      </w:r>
      <w:r w:rsidR="005C3762" w:rsidRPr="00CC2775">
        <w:rPr>
          <w:rFonts w:ascii="Arial" w:hAnsi="Arial" w:cs="Arial"/>
          <w:sz w:val="16"/>
          <w:szCs w:val="16"/>
        </w:rPr>
        <w:t>o</w:t>
      </w:r>
      <w:r w:rsidR="00B718BD" w:rsidRPr="00CC2775">
        <w:rPr>
          <w:rFonts w:ascii="Arial" w:hAnsi="Arial" w:cs="Arial"/>
          <w:sz w:val="16"/>
          <w:szCs w:val="16"/>
        </w:rPr>
        <w:t>s</w:t>
      </w:r>
      <w:r w:rsidR="005C3762" w:rsidRPr="00CC2775">
        <w:rPr>
          <w:rFonts w:ascii="Arial" w:hAnsi="Arial" w:cs="Arial"/>
          <w:sz w:val="16"/>
          <w:szCs w:val="16"/>
        </w:rPr>
        <w:t xml:space="preserve"> executado</w:t>
      </w:r>
      <w:r w:rsidR="00B718BD" w:rsidRPr="00CC2775">
        <w:rPr>
          <w:rFonts w:ascii="Arial" w:hAnsi="Arial" w:cs="Arial"/>
          <w:sz w:val="16"/>
          <w:szCs w:val="16"/>
        </w:rPr>
        <w:t>s</w:t>
      </w:r>
      <w:r w:rsidR="001B4644" w:rsidRPr="00CC2775">
        <w:rPr>
          <w:rFonts w:ascii="Arial" w:hAnsi="Arial" w:cs="Arial"/>
          <w:sz w:val="16"/>
          <w:szCs w:val="16"/>
        </w:rPr>
        <w:t xml:space="preserve"> por intermédio do seu advogado (art.687,§5º)</w:t>
      </w:r>
      <w:r w:rsidRPr="00CC2775">
        <w:rPr>
          <w:rFonts w:ascii="Arial" w:hAnsi="Arial" w:cs="Arial"/>
          <w:sz w:val="16"/>
          <w:szCs w:val="16"/>
        </w:rPr>
        <w:t>,</w:t>
      </w:r>
      <w:r w:rsidR="001B4644" w:rsidRPr="00CC2775">
        <w:rPr>
          <w:rFonts w:ascii="Arial" w:hAnsi="Arial" w:cs="Arial"/>
          <w:sz w:val="16"/>
          <w:szCs w:val="16"/>
        </w:rPr>
        <w:t xml:space="preserve"> pelo diário ou, se não tiver procurador constituído nos autos, </w:t>
      </w:r>
      <w:r w:rsidR="00B718BD" w:rsidRPr="00CC2775">
        <w:rPr>
          <w:rFonts w:ascii="Arial" w:hAnsi="Arial" w:cs="Arial"/>
          <w:sz w:val="16"/>
          <w:szCs w:val="16"/>
        </w:rPr>
        <w:t xml:space="preserve">por </w:t>
      </w:r>
      <w:r w:rsidR="001B4644" w:rsidRPr="00CC2775">
        <w:rPr>
          <w:rFonts w:ascii="Arial" w:hAnsi="Arial" w:cs="Arial"/>
          <w:sz w:val="16"/>
          <w:szCs w:val="16"/>
        </w:rPr>
        <w:t>meio de mandado, carta registrada, edital do leilão, ou outro idôneo;</w:t>
      </w:r>
      <w:r w:rsidR="000A5C92" w:rsidRPr="00CC2775">
        <w:rPr>
          <w:rFonts w:ascii="Arial" w:hAnsi="Arial" w:cs="Arial"/>
          <w:sz w:val="16"/>
          <w:szCs w:val="16"/>
        </w:rPr>
        <w:t xml:space="preserve">coproprietário, </w:t>
      </w:r>
      <w:r w:rsidR="0077212A" w:rsidRPr="00CC2775">
        <w:rPr>
          <w:rFonts w:ascii="Arial" w:hAnsi="Arial" w:cs="Arial"/>
          <w:sz w:val="16"/>
          <w:szCs w:val="16"/>
        </w:rPr>
        <w:t>fiel depositário,</w:t>
      </w:r>
      <w:r w:rsidR="001B4644" w:rsidRPr="00CC2775">
        <w:rPr>
          <w:rFonts w:ascii="Arial" w:hAnsi="Arial" w:cs="Arial"/>
          <w:sz w:val="16"/>
          <w:szCs w:val="16"/>
        </w:rPr>
        <w:t xml:space="preserve">cônjuge, se for casado, </w:t>
      </w:r>
      <w:r w:rsidR="0077212A" w:rsidRPr="00CC2775">
        <w:rPr>
          <w:rFonts w:ascii="Arial" w:hAnsi="Arial" w:cs="Arial"/>
          <w:sz w:val="16"/>
          <w:szCs w:val="16"/>
        </w:rPr>
        <w:t>sucessores,</w:t>
      </w:r>
      <w:r w:rsidRPr="00CC2775">
        <w:rPr>
          <w:rFonts w:ascii="Arial" w:hAnsi="Arial" w:cs="Arial"/>
          <w:sz w:val="16"/>
          <w:szCs w:val="16"/>
        </w:rPr>
        <w:t xml:space="preserve"> intervenientes,</w:t>
      </w:r>
      <w:r w:rsidR="00B718BD" w:rsidRPr="00CC2775">
        <w:rPr>
          <w:rFonts w:ascii="Arial" w:hAnsi="Arial" w:cs="Arial"/>
          <w:sz w:val="16"/>
          <w:szCs w:val="16"/>
        </w:rPr>
        <w:t xml:space="preserve"> garantidores</w:t>
      </w:r>
      <w:r w:rsidRPr="00CC2775">
        <w:rPr>
          <w:rFonts w:ascii="Arial" w:hAnsi="Arial" w:cs="Arial"/>
          <w:sz w:val="16"/>
          <w:szCs w:val="16"/>
        </w:rPr>
        <w:t xml:space="preserve"> fiadores, aval</w:t>
      </w:r>
      <w:r w:rsidR="007356D8" w:rsidRPr="00CC2775">
        <w:rPr>
          <w:rFonts w:ascii="Arial" w:hAnsi="Arial" w:cs="Arial"/>
          <w:sz w:val="16"/>
          <w:szCs w:val="16"/>
        </w:rPr>
        <w:t>istas</w:t>
      </w:r>
      <w:r w:rsidR="001B4644" w:rsidRPr="00CC2775">
        <w:rPr>
          <w:rFonts w:ascii="Arial" w:hAnsi="Arial" w:cs="Arial"/>
          <w:sz w:val="16"/>
          <w:szCs w:val="16"/>
        </w:rPr>
        <w:t>,</w:t>
      </w:r>
      <w:r w:rsidR="00B45367" w:rsidRPr="00CC2775">
        <w:rPr>
          <w:rFonts w:ascii="Arial" w:hAnsi="Arial" w:cs="Arial"/>
          <w:sz w:val="16"/>
          <w:szCs w:val="16"/>
        </w:rPr>
        <w:t>herdeiros, os garantidos por hipoteca,</w:t>
      </w:r>
      <w:r w:rsidRPr="00CC2775">
        <w:rPr>
          <w:rFonts w:ascii="Arial" w:hAnsi="Arial" w:cs="Arial"/>
          <w:sz w:val="16"/>
          <w:szCs w:val="16"/>
        </w:rPr>
        <w:t>credores de qualquer espéci</w:t>
      </w:r>
      <w:r w:rsidR="005C3762" w:rsidRPr="00CC2775">
        <w:rPr>
          <w:rFonts w:ascii="Arial" w:hAnsi="Arial" w:cs="Arial"/>
          <w:sz w:val="16"/>
          <w:szCs w:val="16"/>
        </w:rPr>
        <w:t>e, e</w:t>
      </w:r>
      <w:r w:rsidR="0077212A" w:rsidRPr="00CC2775">
        <w:rPr>
          <w:rFonts w:ascii="Arial" w:hAnsi="Arial" w:cs="Arial"/>
          <w:sz w:val="16"/>
          <w:szCs w:val="16"/>
        </w:rPr>
        <w:t>demais arrolados no processo</w:t>
      </w:r>
      <w:r w:rsidR="00044333" w:rsidRPr="00CC2775">
        <w:rPr>
          <w:rFonts w:ascii="Arial" w:hAnsi="Arial" w:cs="Arial"/>
          <w:sz w:val="16"/>
          <w:szCs w:val="16"/>
        </w:rPr>
        <w:t xml:space="preserve"> que não seja</w:t>
      </w:r>
      <w:r w:rsidR="00011B40" w:rsidRPr="00CC2775">
        <w:rPr>
          <w:rFonts w:ascii="Arial" w:hAnsi="Arial" w:cs="Arial"/>
          <w:sz w:val="16"/>
          <w:szCs w:val="16"/>
        </w:rPr>
        <w:t>m</w:t>
      </w:r>
      <w:r w:rsidR="005C3762" w:rsidRPr="00CC2775">
        <w:rPr>
          <w:rFonts w:ascii="Arial" w:hAnsi="Arial" w:cs="Arial"/>
          <w:sz w:val="16"/>
          <w:szCs w:val="16"/>
        </w:rPr>
        <w:t xml:space="preserve"> parte na execução;</w:t>
      </w:r>
      <w:r w:rsidR="00044333" w:rsidRPr="00CC2775">
        <w:rPr>
          <w:rFonts w:ascii="Arial" w:hAnsi="Arial" w:cs="Arial"/>
          <w:sz w:val="16"/>
          <w:szCs w:val="16"/>
        </w:rPr>
        <w:t xml:space="preserve"> porém, com garantia real ou penhora anteriormente averbada – Art. 8</w:t>
      </w:r>
      <w:r w:rsidR="00BB64AA" w:rsidRPr="00CC2775">
        <w:rPr>
          <w:rFonts w:ascii="Arial" w:hAnsi="Arial" w:cs="Arial"/>
          <w:sz w:val="16"/>
          <w:szCs w:val="16"/>
        </w:rPr>
        <w:t>89, do Código de Processo Civil.</w:t>
      </w:r>
    </w:p>
    <w:p w:rsidR="00D4391C" w:rsidRPr="00CC2775" w:rsidRDefault="003B10E3" w:rsidP="00BA0214">
      <w:pPr>
        <w:pStyle w:val="SemEspaamento"/>
        <w:jc w:val="both"/>
        <w:rPr>
          <w:rFonts w:ascii="Arial" w:hAnsi="Arial" w:cs="Arial"/>
          <w:b/>
          <w:sz w:val="16"/>
          <w:szCs w:val="16"/>
        </w:rPr>
      </w:pPr>
      <w:r w:rsidRPr="00CC2775">
        <w:rPr>
          <w:rFonts w:ascii="Arial" w:hAnsi="Arial" w:cs="Arial"/>
          <w:b/>
          <w:sz w:val="16"/>
          <w:szCs w:val="16"/>
        </w:rPr>
        <w:t>CONDIÇÕES DE VENDA:</w:t>
      </w:r>
    </w:p>
    <w:p w:rsidR="00D4391C" w:rsidRPr="0077679B" w:rsidRDefault="00BD5C8B" w:rsidP="00BA0214">
      <w:pPr>
        <w:pStyle w:val="SemEspaamento"/>
        <w:jc w:val="both"/>
        <w:rPr>
          <w:rFonts w:ascii="Arial" w:hAnsi="Arial" w:cs="Arial"/>
          <w:sz w:val="16"/>
          <w:szCs w:val="16"/>
        </w:rPr>
      </w:pPr>
      <w:r w:rsidRPr="0077679B">
        <w:rPr>
          <w:rFonts w:ascii="Arial" w:hAnsi="Arial" w:cs="Arial"/>
          <w:sz w:val="16"/>
          <w:szCs w:val="16"/>
        </w:rPr>
        <w:t>1 -O</w:t>
      </w:r>
      <w:r w:rsidR="00535C2D" w:rsidRPr="0077679B">
        <w:rPr>
          <w:rFonts w:ascii="Arial" w:hAnsi="Arial" w:cs="Arial"/>
          <w:sz w:val="16"/>
          <w:szCs w:val="16"/>
        </w:rPr>
        <w:t>s bens</w:t>
      </w:r>
      <w:r w:rsidR="0077679B" w:rsidRPr="0077679B">
        <w:rPr>
          <w:rFonts w:ascii="Arial" w:hAnsi="Arial" w:cs="Arial"/>
          <w:sz w:val="16"/>
          <w:szCs w:val="16"/>
        </w:rPr>
        <w:t xml:space="preserve"> </w:t>
      </w:r>
      <w:r w:rsidR="00535C2D" w:rsidRPr="0077679B">
        <w:rPr>
          <w:rFonts w:ascii="Arial" w:hAnsi="Arial" w:cs="Arial"/>
          <w:sz w:val="16"/>
          <w:szCs w:val="16"/>
        </w:rPr>
        <w:t>serão</w:t>
      </w:r>
      <w:r w:rsidR="003B10E3" w:rsidRPr="0077679B">
        <w:rPr>
          <w:rFonts w:ascii="Arial" w:hAnsi="Arial" w:cs="Arial"/>
          <w:sz w:val="16"/>
          <w:szCs w:val="16"/>
        </w:rPr>
        <w:t xml:space="preserve"> alienado</w:t>
      </w:r>
      <w:r w:rsidR="00535C2D" w:rsidRPr="0077679B">
        <w:rPr>
          <w:rFonts w:ascii="Arial" w:hAnsi="Arial" w:cs="Arial"/>
          <w:sz w:val="16"/>
          <w:szCs w:val="16"/>
        </w:rPr>
        <w:t>s</w:t>
      </w:r>
      <w:r w:rsidR="001C016F">
        <w:rPr>
          <w:rFonts w:ascii="Arial" w:hAnsi="Arial" w:cs="Arial"/>
          <w:sz w:val="16"/>
          <w:szCs w:val="16"/>
        </w:rPr>
        <w:t xml:space="preserve"> </w:t>
      </w:r>
      <w:r w:rsidR="00BA0214" w:rsidRPr="0077679B">
        <w:rPr>
          <w:rFonts w:ascii="Arial" w:hAnsi="Arial" w:cs="Arial"/>
          <w:sz w:val="16"/>
          <w:szCs w:val="16"/>
        </w:rPr>
        <w:t>no estado de</w:t>
      </w:r>
      <w:r w:rsidR="003B10E3" w:rsidRPr="0077679B">
        <w:rPr>
          <w:rFonts w:ascii="Arial" w:hAnsi="Arial" w:cs="Arial"/>
          <w:sz w:val="16"/>
          <w:szCs w:val="16"/>
        </w:rPr>
        <w:t xml:space="preserve"> conservação em que se encontra</w:t>
      </w:r>
      <w:r w:rsidR="00535C2D" w:rsidRPr="0077679B">
        <w:rPr>
          <w:rFonts w:ascii="Arial" w:hAnsi="Arial" w:cs="Arial"/>
          <w:sz w:val="16"/>
          <w:szCs w:val="16"/>
        </w:rPr>
        <w:t>m</w:t>
      </w:r>
      <w:r w:rsidR="003B10E3" w:rsidRPr="0077679B">
        <w:rPr>
          <w:rFonts w:ascii="Arial" w:hAnsi="Arial" w:cs="Arial"/>
          <w:sz w:val="16"/>
          <w:szCs w:val="16"/>
        </w:rPr>
        <w:t xml:space="preserve">, sem garantia, constituindo ônus </w:t>
      </w:r>
      <w:r w:rsidR="00EB26A0" w:rsidRPr="0077679B">
        <w:rPr>
          <w:rFonts w:ascii="Arial" w:hAnsi="Arial" w:cs="Arial"/>
          <w:sz w:val="16"/>
          <w:szCs w:val="16"/>
        </w:rPr>
        <w:t>de o interessado verificar</w:t>
      </w:r>
      <w:r w:rsidR="003B10E3" w:rsidRPr="0077679B">
        <w:rPr>
          <w:rFonts w:ascii="Arial" w:hAnsi="Arial" w:cs="Arial"/>
          <w:sz w:val="16"/>
          <w:szCs w:val="16"/>
        </w:rPr>
        <w:t xml:space="preserve"> suas condições, antes das datas designadas para a alienação judicial eletrônica </w:t>
      </w:r>
      <w:r w:rsidR="005A0235" w:rsidRPr="0077679B">
        <w:rPr>
          <w:rFonts w:ascii="Arial" w:hAnsi="Arial" w:cs="Arial"/>
          <w:sz w:val="16"/>
          <w:szCs w:val="16"/>
        </w:rPr>
        <w:t>(</w:t>
      </w:r>
      <w:r w:rsidR="003B10E3" w:rsidRPr="0077679B">
        <w:rPr>
          <w:rFonts w:ascii="Arial" w:hAnsi="Arial" w:cs="Arial"/>
          <w:sz w:val="16"/>
          <w:szCs w:val="16"/>
        </w:rPr>
        <w:t>Art. 18 do Prov. nº 375/2016 – CSM/TJMS);</w:t>
      </w:r>
    </w:p>
    <w:p w:rsidR="00C376C0" w:rsidRPr="0077679B" w:rsidRDefault="00BD5C8B" w:rsidP="00BA0214">
      <w:pPr>
        <w:pStyle w:val="SemEspaamento"/>
        <w:jc w:val="both"/>
        <w:rPr>
          <w:rFonts w:ascii="Arial" w:hAnsi="Arial" w:cs="Arial"/>
          <w:sz w:val="16"/>
          <w:szCs w:val="16"/>
        </w:rPr>
      </w:pPr>
      <w:r w:rsidRPr="0077679B">
        <w:rPr>
          <w:rFonts w:ascii="Arial" w:hAnsi="Arial" w:cs="Arial"/>
          <w:sz w:val="16"/>
          <w:szCs w:val="16"/>
        </w:rPr>
        <w:t>1.1 -F</w:t>
      </w:r>
      <w:r w:rsidR="00680902" w:rsidRPr="0077679B">
        <w:rPr>
          <w:rFonts w:ascii="Arial" w:hAnsi="Arial" w:cs="Arial"/>
          <w:sz w:val="16"/>
          <w:szCs w:val="16"/>
        </w:rPr>
        <w:t xml:space="preserve">az constar que o pregão </w:t>
      </w:r>
      <w:r w:rsidR="00492D69" w:rsidRPr="0077679B">
        <w:rPr>
          <w:rFonts w:ascii="Arial" w:hAnsi="Arial" w:cs="Arial"/>
          <w:sz w:val="16"/>
          <w:szCs w:val="16"/>
        </w:rPr>
        <w:t>está regido pelas disposições do Art.886 e seus incisos, do Código de Processo Civil;</w:t>
      </w:r>
    </w:p>
    <w:p w:rsidR="00C376C0" w:rsidRPr="00CC2775" w:rsidRDefault="00BD5C8B" w:rsidP="00BA0214">
      <w:pPr>
        <w:pStyle w:val="SemEspaamento"/>
        <w:jc w:val="both"/>
        <w:rPr>
          <w:rFonts w:ascii="Arial" w:hAnsi="Arial" w:cs="Arial"/>
          <w:sz w:val="16"/>
          <w:szCs w:val="16"/>
        </w:rPr>
      </w:pPr>
      <w:r w:rsidRPr="00CC2775">
        <w:rPr>
          <w:rFonts w:ascii="Arial" w:hAnsi="Arial" w:cs="Arial"/>
          <w:sz w:val="16"/>
          <w:szCs w:val="16"/>
        </w:rPr>
        <w:t>2 -O</w:t>
      </w:r>
      <w:r w:rsidR="00BA0214" w:rsidRPr="00CC2775">
        <w:rPr>
          <w:rFonts w:ascii="Arial" w:hAnsi="Arial" w:cs="Arial"/>
          <w:sz w:val="16"/>
          <w:szCs w:val="16"/>
        </w:rPr>
        <w:t xml:space="preserve"> primeiro pregão da alienação judicial eletrônica começa e termina nas datas e horários supra indicados; </w:t>
      </w:r>
    </w:p>
    <w:p w:rsidR="00C376C0" w:rsidRPr="00CC2775" w:rsidRDefault="00BD5C8B" w:rsidP="00BA0214">
      <w:pPr>
        <w:pStyle w:val="SemEspaamento"/>
        <w:jc w:val="both"/>
        <w:rPr>
          <w:rFonts w:ascii="Arial" w:hAnsi="Arial" w:cs="Arial"/>
          <w:sz w:val="16"/>
          <w:szCs w:val="16"/>
        </w:rPr>
      </w:pPr>
      <w:r w:rsidRPr="00CC2775">
        <w:rPr>
          <w:rFonts w:ascii="Arial" w:hAnsi="Arial" w:cs="Arial"/>
          <w:sz w:val="16"/>
          <w:szCs w:val="16"/>
        </w:rPr>
        <w:t>3 -N</w:t>
      </w:r>
      <w:r w:rsidR="003D26FC" w:rsidRPr="00CC2775">
        <w:rPr>
          <w:rFonts w:ascii="Arial" w:hAnsi="Arial" w:cs="Arial"/>
          <w:sz w:val="16"/>
          <w:szCs w:val="16"/>
        </w:rPr>
        <w:t xml:space="preserve">ão havendo </w:t>
      </w:r>
      <w:r w:rsidR="00664995" w:rsidRPr="00CC2775">
        <w:rPr>
          <w:rFonts w:ascii="Arial" w:hAnsi="Arial" w:cs="Arial"/>
          <w:sz w:val="16"/>
          <w:szCs w:val="16"/>
        </w:rPr>
        <w:t>lance</w:t>
      </w:r>
      <w:r w:rsidR="00BA0214" w:rsidRPr="00CC2775">
        <w:rPr>
          <w:rFonts w:ascii="Arial" w:hAnsi="Arial" w:cs="Arial"/>
          <w:sz w:val="16"/>
          <w:szCs w:val="16"/>
        </w:rPr>
        <w:t xml:space="preserve"> superior à importância da avaliação no primeiro leilão</w:t>
      </w:r>
      <w:r w:rsidR="005A0235" w:rsidRPr="00CC2775">
        <w:rPr>
          <w:rFonts w:ascii="Arial" w:hAnsi="Arial" w:cs="Arial"/>
          <w:sz w:val="16"/>
          <w:szCs w:val="16"/>
        </w:rPr>
        <w:t xml:space="preserve"> seguir-se</w:t>
      </w:r>
      <w:r w:rsidR="00BA0214" w:rsidRPr="00CC2775">
        <w:rPr>
          <w:rFonts w:ascii="Arial" w:hAnsi="Arial" w:cs="Arial"/>
          <w:sz w:val="16"/>
          <w:szCs w:val="16"/>
        </w:rPr>
        <w:t>- á, sem interrupção, o segundo ato, que se estenderá at</w:t>
      </w:r>
      <w:r w:rsidR="003B10E3" w:rsidRPr="00CC2775">
        <w:rPr>
          <w:rFonts w:ascii="Arial" w:hAnsi="Arial" w:cs="Arial"/>
          <w:sz w:val="16"/>
          <w:szCs w:val="16"/>
        </w:rPr>
        <w:t>é o fechamento do lote</w:t>
      </w:r>
      <w:r w:rsidR="00BA0214" w:rsidRPr="00CC2775">
        <w:rPr>
          <w:rFonts w:ascii="Arial" w:hAnsi="Arial" w:cs="Arial"/>
          <w:sz w:val="16"/>
          <w:szCs w:val="16"/>
        </w:rPr>
        <w:t xml:space="preserve"> em dia e hora previsto </w:t>
      </w:r>
      <w:r w:rsidR="00F24E45" w:rsidRPr="00CC2775">
        <w:rPr>
          <w:rFonts w:ascii="Arial" w:hAnsi="Arial" w:cs="Arial"/>
          <w:sz w:val="16"/>
          <w:szCs w:val="16"/>
        </w:rPr>
        <w:t xml:space="preserve">neste edital (art. 25 do Prov. nº </w:t>
      </w:r>
      <w:r w:rsidR="00BA0214" w:rsidRPr="00CC2775">
        <w:rPr>
          <w:rFonts w:ascii="Arial" w:hAnsi="Arial" w:cs="Arial"/>
          <w:sz w:val="16"/>
          <w:szCs w:val="16"/>
        </w:rPr>
        <w:t>375/2016 - CSM/TJMS);</w:t>
      </w:r>
    </w:p>
    <w:p w:rsidR="00C376C0" w:rsidRPr="00CC2775" w:rsidRDefault="00BD5C8B" w:rsidP="00BA0214">
      <w:pPr>
        <w:pStyle w:val="SemEspaamento"/>
        <w:jc w:val="both"/>
        <w:rPr>
          <w:rFonts w:ascii="Arial" w:hAnsi="Arial" w:cs="Arial"/>
          <w:sz w:val="16"/>
          <w:szCs w:val="16"/>
        </w:rPr>
      </w:pPr>
      <w:r w:rsidRPr="00CC2775">
        <w:rPr>
          <w:rFonts w:ascii="Arial" w:hAnsi="Arial" w:cs="Arial"/>
          <w:sz w:val="16"/>
          <w:szCs w:val="16"/>
        </w:rPr>
        <w:t>4 -E</w:t>
      </w:r>
      <w:r w:rsidR="00BA0214" w:rsidRPr="00CC2775">
        <w:rPr>
          <w:rFonts w:ascii="Arial" w:hAnsi="Arial" w:cs="Arial"/>
          <w:sz w:val="16"/>
          <w:szCs w:val="16"/>
        </w:rPr>
        <w:t>m segundo pre</w:t>
      </w:r>
      <w:r w:rsidR="003D26FC" w:rsidRPr="00CC2775">
        <w:rPr>
          <w:rFonts w:ascii="Arial" w:hAnsi="Arial" w:cs="Arial"/>
          <w:sz w:val="16"/>
          <w:szCs w:val="16"/>
        </w:rPr>
        <w:t>gão</w:t>
      </w:r>
      <w:r w:rsidR="00E57F3B" w:rsidRPr="00CC2775">
        <w:rPr>
          <w:rFonts w:ascii="Arial" w:hAnsi="Arial" w:cs="Arial"/>
          <w:sz w:val="16"/>
          <w:szCs w:val="16"/>
        </w:rPr>
        <w:t>,</w:t>
      </w:r>
      <w:r w:rsidR="003D26FC" w:rsidRPr="00CC2775">
        <w:rPr>
          <w:rFonts w:ascii="Arial" w:hAnsi="Arial" w:cs="Arial"/>
          <w:sz w:val="16"/>
          <w:szCs w:val="16"/>
        </w:rPr>
        <w:t xml:space="preserve"> não serão </w:t>
      </w:r>
      <w:r w:rsidR="00543FA0" w:rsidRPr="00CC2775">
        <w:rPr>
          <w:rFonts w:ascii="Arial" w:hAnsi="Arial" w:cs="Arial"/>
          <w:sz w:val="16"/>
          <w:szCs w:val="16"/>
        </w:rPr>
        <w:t>admitidos</w:t>
      </w:r>
      <w:r w:rsidR="00664995" w:rsidRPr="00CC2775">
        <w:rPr>
          <w:rFonts w:ascii="Arial" w:hAnsi="Arial" w:cs="Arial"/>
          <w:sz w:val="16"/>
          <w:szCs w:val="16"/>
        </w:rPr>
        <w:t>lances</w:t>
      </w:r>
      <w:r w:rsidR="005A0235" w:rsidRPr="00CC2775">
        <w:rPr>
          <w:rFonts w:ascii="Arial" w:hAnsi="Arial" w:cs="Arial"/>
          <w:sz w:val="16"/>
          <w:szCs w:val="16"/>
        </w:rPr>
        <w:t xml:space="preserve"> inferiores</w:t>
      </w:r>
      <w:r w:rsidR="00543FA0" w:rsidRPr="00CC2775">
        <w:rPr>
          <w:rFonts w:ascii="Arial" w:hAnsi="Arial" w:cs="Arial"/>
          <w:sz w:val="16"/>
          <w:szCs w:val="16"/>
        </w:rPr>
        <w:t xml:space="preserve"> a 60% (sessenta por cento) do valor da avaliação, sendo considerados vis lances inferiores (art. 891, CPC e art.25 parágrafo único, Prov. nº 375/2016 – CSM/TJMS</w:t>
      </w:r>
      <w:r w:rsidR="00F46162" w:rsidRPr="00CC2775">
        <w:rPr>
          <w:rFonts w:ascii="Arial" w:hAnsi="Arial" w:cs="Arial"/>
          <w:sz w:val="16"/>
          <w:szCs w:val="16"/>
        </w:rPr>
        <w:t>);</w:t>
      </w:r>
    </w:p>
    <w:p w:rsidR="00C376C0" w:rsidRPr="00CC2775" w:rsidRDefault="00BD5C8B" w:rsidP="00BA0214">
      <w:pPr>
        <w:pStyle w:val="SemEspaamento"/>
        <w:jc w:val="both"/>
        <w:rPr>
          <w:rFonts w:ascii="Arial" w:hAnsi="Arial" w:cs="Arial"/>
          <w:sz w:val="16"/>
          <w:szCs w:val="16"/>
        </w:rPr>
      </w:pPr>
      <w:r w:rsidRPr="00CC2775">
        <w:rPr>
          <w:rFonts w:ascii="Arial" w:hAnsi="Arial" w:cs="Arial"/>
          <w:sz w:val="16"/>
          <w:szCs w:val="16"/>
        </w:rPr>
        <w:t>5 -P</w:t>
      </w:r>
      <w:r w:rsidR="00BA0214" w:rsidRPr="00CC2775">
        <w:rPr>
          <w:rFonts w:ascii="Arial" w:hAnsi="Arial" w:cs="Arial"/>
          <w:sz w:val="16"/>
          <w:szCs w:val="16"/>
        </w:rPr>
        <w:t>ara que haja o encerramento do leilão este deverá permanecer por 3 (três) minutos sem receber outra oferta. Sobrevindo lance nos 3 (três) minutos antecedentes ao termo final da alienação judicial exclusivamente eletrônica, o horário de fechamento do pregão será prorrogado em 3 (três) minutos para que todos os usuários interessados tenham oportunidade de ofertar novos lances (art. 24 do Prov. n. 375/2016 - CSM/TJMS);</w:t>
      </w:r>
    </w:p>
    <w:p w:rsidR="008D29A9" w:rsidRPr="00CC2775" w:rsidRDefault="00BD5C8B" w:rsidP="00BA0214">
      <w:pPr>
        <w:pStyle w:val="SemEspaamento"/>
        <w:jc w:val="both"/>
        <w:rPr>
          <w:rFonts w:ascii="Arial" w:hAnsi="Arial" w:cs="Arial"/>
          <w:sz w:val="16"/>
          <w:szCs w:val="16"/>
        </w:rPr>
      </w:pPr>
      <w:r w:rsidRPr="00CC2775">
        <w:rPr>
          <w:rFonts w:ascii="Arial" w:hAnsi="Arial" w:cs="Arial"/>
          <w:sz w:val="16"/>
          <w:szCs w:val="16"/>
        </w:rPr>
        <w:t xml:space="preserve">5.1- </w:t>
      </w:r>
      <w:r w:rsidR="008D29A9" w:rsidRPr="00CC2775">
        <w:rPr>
          <w:rFonts w:ascii="Arial" w:hAnsi="Arial" w:cs="Arial"/>
          <w:sz w:val="16"/>
          <w:szCs w:val="16"/>
        </w:rPr>
        <w:t>Durante o curso do leilão e antes do encerramento, pela preservação da transparência do certame caso ocorra; intercorrência, mudança, suspensão ou variação que no sistema eletrônico online, disponibilizado em rede mundial de computadores, que influencie na dinâmica regular do processo licitatório em andamento, poderá o leiloeiro interromper, restabelecer com prorrogação de tempo, cientificando o Juízo do ocorrido e fazendo constar da ATA DE LEILÃO;</w:t>
      </w:r>
    </w:p>
    <w:p w:rsidR="001833CE" w:rsidRPr="00CC2775" w:rsidRDefault="00BA0214" w:rsidP="00BA0214">
      <w:pPr>
        <w:pStyle w:val="SemEspaamento"/>
        <w:jc w:val="both"/>
        <w:rPr>
          <w:rFonts w:ascii="Arial" w:hAnsi="Arial" w:cs="Arial"/>
          <w:sz w:val="16"/>
          <w:szCs w:val="16"/>
        </w:rPr>
      </w:pPr>
      <w:r w:rsidRPr="00CC2775">
        <w:rPr>
          <w:rFonts w:ascii="Arial" w:hAnsi="Arial" w:cs="Arial"/>
          <w:sz w:val="16"/>
          <w:szCs w:val="16"/>
        </w:rPr>
        <w:t>6</w:t>
      </w:r>
      <w:r w:rsidR="00BD5C8B" w:rsidRPr="00CC2775">
        <w:rPr>
          <w:rFonts w:ascii="Arial" w:hAnsi="Arial" w:cs="Arial"/>
          <w:sz w:val="16"/>
          <w:szCs w:val="16"/>
        </w:rPr>
        <w:t xml:space="preserve"> -D</w:t>
      </w:r>
      <w:r w:rsidRPr="00CC2775">
        <w:rPr>
          <w:rFonts w:ascii="Arial" w:hAnsi="Arial" w:cs="Arial"/>
          <w:sz w:val="16"/>
          <w:szCs w:val="16"/>
        </w:rPr>
        <w:t xml:space="preserve">urante a alienação, os lances deverão ser oferecidos diretamente no sistema do </w:t>
      </w:r>
      <w:r w:rsidR="003B10E3" w:rsidRPr="00CC2775">
        <w:rPr>
          <w:rFonts w:ascii="Arial" w:hAnsi="Arial" w:cs="Arial"/>
          <w:sz w:val="16"/>
          <w:szCs w:val="16"/>
        </w:rPr>
        <w:t xml:space="preserve">leiloeiro Judicial </w:t>
      </w:r>
      <w:hyperlink r:id="rId7" w:history="1">
        <w:r w:rsidR="003B10E3" w:rsidRPr="00CC2775">
          <w:rPr>
            <w:rStyle w:val="Hyperlink"/>
            <w:rFonts w:ascii="Arial" w:hAnsi="Arial" w:cs="Arial"/>
            <w:sz w:val="16"/>
            <w:szCs w:val="16"/>
          </w:rPr>
          <w:t>www.leiloesonlinems.com.br</w:t>
        </w:r>
      </w:hyperlink>
      <w:r w:rsidR="003B10E3" w:rsidRPr="00CC2775">
        <w:rPr>
          <w:rFonts w:ascii="Arial" w:hAnsi="Arial" w:cs="Arial"/>
          <w:sz w:val="16"/>
          <w:szCs w:val="16"/>
        </w:rPr>
        <w:t xml:space="preserve"> e imediatamente divulgados</w:t>
      </w:r>
      <w:r w:rsidR="009265B2" w:rsidRPr="00CC2775">
        <w:rPr>
          <w:rFonts w:ascii="Arial" w:hAnsi="Arial" w:cs="Arial"/>
          <w:sz w:val="16"/>
          <w:szCs w:val="16"/>
        </w:rPr>
        <w:t xml:space="preserve"> on-line a viabilizar a preservação do tempo real das ofertas, não sendo admitido sistema no qual os lances sejam realizados por qualquer forma de intervenção humana</w:t>
      </w:r>
      <w:r w:rsidRPr="00CC2775">
        <w:rPr>
          <w:rFonts w:ascii="Arial" w:hAnsi="Arial" w:cs="Arial"/>
          <w:sz w:val="16"/>
          <w:szCs w:val="16"/>
        </w:rPr>
        <w:t xml:space="preserve"> na coleta e no registro dos lances (art. 27 "caput" e parágrafo único do Prov. n. 375/2016 - CSM/TJMS);</w:t>
      </w:r>
    </w:p>
    <w:p w:rsidR="00BD5C8B" w:rsidRPr="00CC2775" w:rsidRDefault="001833CE" w:rsidP="00BA0214">
      <w:pPr>
        <w:pStyle w:val="SemEspaamento"/>
        <w:jc w:val="both"/>
        <w:rPr>
          <w:rFonts w:ascii="Arial" w:hAnsi="Arial" w:cs="Arial"/>
          <w:sz w:val="16"/>
          <w:szCs w:val="16"/>
        </w:rPr>
      </w:pPr>
      <w:r w:rsidRPr="00CC2775">
        <w:rPr>
          <w:rFonts w:ascii="Arial" w:hAnsi="Arial" w:cs="Arial"/>
          <w:sz w:val="16"/>
          <w:szCs w:val="16"/>
        </w:rPr>
        <w:lastRenderedPageBreak/>
        <w:t>7-O</w:t>
      </w:r>
      <w:r w:rsidR="00BA0214" w:rsidRPr="00CC2775">
        <w:rPr>
          <w:rFonts w:ascii="Arial" w:hAnsi="Arial" w:cs="Arial"/>
          <w:sz w:val="16"/>
          <w:szCs w:val="16"/>
        </w:rPr>
        <w:t xml:space="preserve"> interessado pode</w:t>
      </w:r>
      <w:r w:rsidR="008B37A3" w:rsidRPr="00CC2775">
        <w:rPr>
          <w:rFonts w:ascii="Arial" w:hAnsi="Arial" w:cs="Arial"/>
          <w:sz w:val="16"/>
          <w:szCs w:val="16"/>
        </w:rPr>
        <w:t xml:space="preserve">rá adquirir o bem penhorado somente para </w:t>
      </w:r>
      <w:r w:rsidR="00315D44" w:rsidRPr="00CC2775">
        <w:rPr>
          <w:rFonts w:ascii="Arial" w:hAnsi="Arial" w:cs="Arial"/>
          <w:b/>
          <w:sz w:val="16"/>
          <w:szCs w:val="16"/>
        </w:rPr>
        <w:t>pagamento à</w:t>
      </w:r>
      <w:r w:rsidR="008B37A3" w:rsidRPr="00CC2775">
        <w:rPr>
          <w:rFonts w:ascii="Arial" w:hAnsi="Arial" w:cs="Arial"/>
          <w:b/>
          <w:sz w:val="16"/>
          <w:szCs w:val="16"/>
        </w:rPr>
        <w:t xml:space="preserve"> VISTA</w:t>
      </w:r>
      <w:r w:rsidR="008B37A3" w:rsidRPr="00CC2775">
        <w:rPr>
          <w:rFonts w:ascii="Arial" w:hAnsi="Arial" w:cs="Arial"/>
          <w:sz w:val="16"/>
          <w:szCs w:val="16"/>
        </w:rPr>
        <w:t>;</w:t>
      </w:r>
    </w:p>
    <w:p w:rsidR="00CC6177" w:rsidRPr="00CC2775" w:rsidRDefault="00BD5C8B" w:rsidP="00BA0214">
      <w:pPr>
        <w:pStyle w:val="SemEspaamento"/>
        <w:jc w:val="both"/>
        <w:rPr>
          <w:rFonts w:ascii="Arial" w:hAnsi="Arial" w:cs="Arial"/>
          <w:sz w:val="16"/>
          <w:szCs w:val="16"/>
        </w:rPr>
      </w:pPr>
      <w:r w:rsidRPr="00CC2775">
        <w:rPr>
          <w:rFonts w:ascii="Arial" w:hAnsi="Arial" w:cs="Arial"/>
          <w:sz w:val="16"/>
          <w:szCs w:val="16"/>
        </w:rPr>
        <w:t>7.1</w:t>
      </w:r>
      <w:r w:rsidR="001833CE" w:rsidRPr="00CC2775">
        <w:rPr>
          <w:rFonts w:ascii="Arial" w:hAnsi="Arial" w:cs="Arial"/>
          <w:sz w:val="16"/>
          <w:szCs w:val="16"/>
        </w:rPr>
        <w:t xml:space="preserve"> -</w:t>
      </w:r>
      <w:r w:rsidR="00661130" w:rsidRPr="00CC2775">
        <w:rPr>
          <w:rFonts w:ascii="Arial" w:hAnsi="Arial" w:cs="Arial"/>
          <w:sz w:val="16"/>
          <w:szCs w:val="16"/>
        </w:rPr>
        <w:t>O leiloeiro se obriga dar conhecimento durante o certame das demais condições de que trata o pagamento</w:t>
      </w:r>
      <w:r w:rsidR="008B37A3" w:rsidRPr="00CC2775">
        <w:rPr>
          <w:rFonts w:ascii="Arial" w:hAnsi="Arial" w:cs="Arial"/>
          <w:sz w:val="16"/>
          <w:szCs w:val="16"/>
        </w:rPr>
        <w:t xml:space="preserve"> dos bens apregoados;</w:t>
      </w:r>
    </w:p>
    <w:p w:rsidR="00661130" w:rsidRPr="00CC2775" w:rsidRDefault="001833CE" w:rsidP="00BA0214">
      <w:pPr>
        <w:pStyle w:val="SemEspaamento"/>
        <w:jc w:val="both"/>
        <w:rPr>
          <w:rFonts w:ascii="Arial" w:hAnsi="Arial" w:cs="Arial"/>
          <w:sz w:val="16"/>
          <w:szCs w:val="16"/>
        </w:rPr>
      </w:pPr>
      <w:r w:rsidRPr="00CC2775">
        <w:rPr>
          <w:rFonts w:ascii="Arial" w:hAnsi="Arial" w:cs="Arial"/>
          <w:sz w:val="16"/>
          <w:szCs w:val="16"/>
        </w:rPr>
        <w:t>8 -A</w:t>
      </w:r>
      <w:r w:rsidR="00BA0214" w:rsidRPr="00CC2775">
        <w:rPr>
          <w:rFonts w:ascii="Arial" w:hAnsi="Arial" w:cs="Arial"/>
          <w:sz w:val="16"/>
          <w:szCs w:val="16"/>
        </w:rPr>
        <w:t xml:space="preserve"> comissão devida ao leiloeiro</w:t>
      </w:r>
      <w:r w:rsidR="00661130" w:rsidRPr="00CC2775">
        <w:rPr>
          <w:rFonts w:ascii="Arial" w:hAnsi="Arial" w:cs="Arial"/>
          <w:sz w:val="16"/>
          <w:szCs w:val="16"/>
        </w:rPr>
        <w:t>,</w:t>
      </w:r>
      <w:r w:rsidR="00BA0214" w:rsidRPr="00CC2775">
        <w:rPr>
          <w:rFonts w:ascii="Arial" w:hAnsi="Arial" w:cs="Arial"/>
          <w:sz w:val="16"/>
          <w:szCs w:val="16"/>
        </w:rPr>
        <w:t xml:space="preserve"> pelo arrematante, será no perce</w:t>
      </w:r>
      <w:r w:rsidR="00680902" w:rsidRPr="00CC2775">
        <w:rPr>
          <w:rFonts w:ascii="Arial" w:hAnsi="Arial" w:cs="Arial"/>
          <w:sz w:val="16"/>
          <w:szCs w:val="16"/>
        </w:rPr>
        <w:t xml:space="preserve">ntual de 5% </w:t>
      </w:r>
      <w:r w:rsidR="002607CD" w:rsidRPr="00CC2775">
        <w:rPr>
          <w:rFonts w:ascii="Arial" w:hAnsi="Arial" w:cs="Arial"/>
          <w:sz w:val="16"/>
          <w:szCs w:val="16"/>
        </w:rPr>
        <w:t>(cinco</w:t>
      </w:r>
      <w:r w:rsidR="00BA0214" w:rsidRPr="00CC2775">
        <w:rPr>
          <w:rFonts w:ascii="Arial" w:hAnsi="Arial" w:cs="Arial"/>
          <w:sz w:val="16"/>
          <w:szCs w:val="16"/>
        </w:rPr>
        <w:t xml:space="preserve"> por cento</w:t>
      </w:r>
      <w:r w:rsidRPr="00CC2775">
        <w:rPr>
          <w:rFonts w:ascii="Arial" w:hAnsi="Arial" w:cs="Arial"/>
          <w:sz w:val="16"/>
          <w:szCs w:val="16"/>
        </w:rPr>
        <w:t>) sobre o valor</w:t>
      </w:r>
      <w:r w:rsidR="00425110" w:rsidRPr="00CC2775">
        <w:rPr>
          <w:rFonts w:ascii="Arial" w:hAnsi="Arial" w:cs="Arial"/>
          <w:sz w:val="16"/>
          <w:szCs w:val="16"/>
        </w:rPr>
        <w:t xml:space="preserve"> da arrematação;</w:t>
      </w:r>
    </w:p>
    <w:p w:rsidR="000651B7" w:rsidRPr="00CC2775" w:rsidRDefault="001833CE" w:rsidP="00BA0214">
      <w:pPr>
        <w:pStyle w:val="SemEspaamento"/>
        <w:jc w:val="both"/>
        <w:rPr>
          <w:rFonts w:ascii="Arial" w:hAnsi="Arial" w:cs="Arial"/>
          <w:sz w:val="16"/>
          <w:szCs w:val="16"/>
        </w:rPr>
      </w:pPr>
      <w:r w:rsidRPr="00CC2775">
        <w:rPr>
          <w:rFonts w:ascii="Arial" w:hAnsi="Arial" w:cs="Arial"/>
          <w:sz w:val="16"/>
          <w:szCs w:val="16"/>
        </w:rPr>
        <w:t>8.1- S</w:t>
      </w:r>
      <w:r w:rsidR="00BA0214" w:rsidRPr="00CC2775">
        <w:rPr>
          <w:rFonts w:ascii="Arial" w:hAnsi="Arial" w:cs="Arial"/>
          <w:sz w:val="16"/>
          <w:szCs w:val="16"/>
        </w:rPr>
        <w:t>e o valor de arrematação for superior ao crédito do exequente, a comissão do leiloeiro público oficial e do corretor, assim como as d</w:t>
      </w:r>
      <w:r w:rsidR="009265B2" w:rsidRPr="00CC2775">
        <w:rPr>
          <w:rFonts w:ascii="Arial" w:hAnsi="Arial" w:cs="Arial"/>
          <w:sz w:val="16"/>
          <w:szCs w:val="16"/>
        </w:rPr>
        <w:t>espesas com remoção e guarda do bem</w:t>
      </w:r>
      <w:r w:rsidR="00BA0214" w:rsidRPr="00CC2775">
        <w:rPr>
          <w:rFonts w:ascii="Arial" w:hAnsi="Arial" w:cs="Arial"/>
          <w:sz w:val="16"/>
          <w:szCs w:val="16"/>
        </w:rPr>
        <w:t xml:space="preserve">, </w:t>
      </w:r>
      <w:r w:rsidRPr="00CC2775">
        <w:rPr>
          <w:rFonts w:ascii="Arial" w:hAnsi="Arial" w:cs="Arial"/>
          <w:sz w:val="16"/>
          <w:szCs w:val="16"/>
        </w:rPr>
        <w:t>poderá ser deduzida</w:t>
      </w:r>
      <w:r w:rsidR="00BA0214" w:rsidRPr="00CC2775">
        <w:rPr>
          <w:rFonts w:ascii="Arial" w:hAnsi="Arial" w:cs="Arial"/>
          <w:sz w:val="16"/>
          <w:szCs w:val="16"/>
        </w:rPr>
        <w:t xml:space="preserve"> do produto da arremat</w:t>
      </w:r>
      <w:r w:rsidR="004E0541" w:rsidRPr="00CC2775">
        <w:rPr>
          <w:rFonts w:ascii="Arial" w:hAnsi="Arial" w:cs="Arial"/>
          <w:sz w:val="16"/>
          <w:szCs w:val="16"/>
        </w:rPr>
        <w:t xml:space="preserve">ação (Art. 10, § 4o do Prov. n. </w:t>
      </w:r>
      <w:r w:rsidR="00BA0214" w:rsidRPr="00CC2775">
        <w:rPr>
          <w:rFonts w:ascii="Arial" w:hAnsi="Arial" w:cs="Arial"/>
          <w:sz w:val="16"/>
          <w:szCs w:val="16"/>
        </w:rPr>
        <w:t>375/2016 - CSM/TJMS);</w:t>
      </w:r>
    </w:p>
    <w:p w:rsidR="000651B7" w:rsidRPr="00CC2775" w:rsidRDefault="001833CE" w:rsidP="00BA0214">
      <w:pPr>
        <w:pStyle w:val="SemEspaamento"/>
        <w:jc w:val="both"/>
        <w:rPr>
          <w:rFonts w:ascii="Arial" w:hAnsi="Arial" w:cs="Arial"/>
          <w:sz w:val="16"/>
          <w:szCs w:val="16"/>
        </w:rPr>
      </w:pPr>
      <w:r w:rsidRPr="00CC2775">
        <w:rPr>
          <w:rFonts w:ascii="Arial" w:hAnsi="Arial" w:cs="Arial"/>
          <w:sz w:val="16"/>
          <w:szCs w:val="16"/>
        </w:rPr>
        <w:t xml:space="preserve">8.2 – Se </w:t>
      </w:r>
      <w:r w:rsidR="00BA0214" w:rsidRPr="00CC2775">
        <w:rPr>
          <w:rFonts w:ascii="Arial" w:hAnsi="Arial" w:cs="Arial"/>
          <w:sz w:val="16"/>
          <w:szCs w:val="16"/>
        </w:rPr>
        <w:t>houver desistência ou arrependimento do a</w:t>
      </w:r>
      <w:r w:rsidR="004E0541" w:rsidRPr="00CC2775">
        <w:rPr>
          <w:rFonts w:ascii="Arial" w:hAnsi="Arial" w:cs="Arial"/>
          <w:sz w:val="16"/>
          <w:szCs w:val="16"/>
        </w:rPr>
        <w:t xml:space="preserve">rrematante do bem arrematado, a </w:t>
      </w:r>
      <w:r w:rsidR="00BA0214" w:rsidRPr="00CC2775">
        <w:rPr>
          <w:rFonts w:ascii="Arial" w:hAnsi="Arial" w:cs="Arial"/>
          <w:sz w:val="16"/>
          <w:szCs w:val="16"/>
        </w:rPr>
        <w:t>comissão será devida da mesma forma;</w:t>
      </w:r>
    </w:p>
    <w:p w:rsidR="000651B7" w:rsidRPr="00CC2775" w:rsidRDefault="001833CE" w:rsidP="00BA0214">
      <w:pPr>
        <w:pStyle w:val="SemEspaamento"/>
        <w:jc w:val="both"/>
        <w:rPr>
          <w:rFonts w:ascii="Arial" w:hAnsi="Arial" w:cs="Arial"/>
          <w:sz w:val="16"/>
          <w:szCs w:val="16"/>
        </w:rPr>
      </w:pPr>
      <w:r w:rsidRPr="00CC2775">
        <w:rPr>
          <w:rFonts w:ascii="Arial" w:hAnsi="Arial" w:cs="Arial"/>
          <w:sz w:val="16"/>
          <w:szCs w:val="16"/>
        </w:rPr>
        <w:t xml:space="preserve">8.3 </w:t>
      </w:r>
      <w:r w:rsidR="00C855A8" w:rsidRPr="00CC2775">
        <w:rPr>
          <w:rFonts w:ascii="Arial" w:hAnsi="Arial" w:cs="Arial"/>
          <w:sz w:val="16"/>
          <w:szCs w:val="16"/>
        </w:rPr>
        <w:t>- Não</w:t>
      </w:r>
      <w:r w:rsidR="00BA0214" w:rsidRPr="00CC2775">
        <w:rPr>
          <w:rFonts w:ascii="Arial" w:hAnsi="Arial" w:cs="Arial"/>
          <w:sz w:val="16"/>
          <w:szCs w:val="16"/>
        </w:rPr>
        <w:t xml:space="preserve"> será devida a comissão ao leiloeiro público ofici</w:t>
      </w:r>
      <w:r w:rsidR="004E0541" w:rsidRPr="00CC2775">
        <w:rPr>
          <w:rFonts w:ascii="Arial" w:hAnsi="Arial" w:cs="Arial"/>
          <w:sz w:val="16"/>
          <w:szCs w:val="16"/>
        </w:rPr>
        <w:t xml:space="preserve">al e ao corretor na hipótese da </w:t>
      </w:r>
      <w:r w:rsidR="00BA0214" w:rsidRPr="00CC2775">
        <w:rPr>
          <w:rFonts w:ascii="Arial" w:hAnsi="Arial" w:cs="Arial"/>
          <w:sz w:val="16"/>
          <w:szCs w:val="16"/>
        </w:rPr>
        <w:t>desistência de que trata o art. 775 do Código de</w:t>
      </w:r>
      <w:r w:rsidR="004E0541" w:rsidRPr="00CC2775">
        <w:rPr>
          <w:rFonts w:ascii="Arial" w:hAnsi="Arial" w:cs="Arial"/>
          <w:sz w:val="16"/>
          <w:szCs w:val="16"/>
        </w:rPr>
        <w:t xml:space="preserve"> Processo Civil, de anulação da </w:t>
      </w:r>
      <w:r w:rsidR="00BA0214" w:rsidRPr="00CC2775">
        <w:rPr>
          <w:rFonts w:ascii="Arial" w:hAnsi="Arial" w:cs="Arial"/>
          <w:sz w:val="16"/>
          <w:szCs w:val="16"/>
        </w:rPr>
        <w:t>arrematação ou de resultado negativo da hasta púb</w:t>
      </w:r>
      <w:r w:rsidR="00B13E32" w:rsidRPr="00CC2775">
        <w:rPr>
          <w:rFonts w:ascii="Arial" w:hAnsi="Arial" w:cs="Arial"/>
          <w:sz w:val="16"/>
          <w:szCs w:val="16"/>
        </w:rPr>
        <w:t>lica (Art. 10, § 1º</w:t>
      </w:r>
      <w:r w:rsidR="004E0541" w:rsidRPr="00CC2775">
        <w:rPr>
          <w:rFonts w:ascii="Arial" w:hAnsi="Arial" w:cs="Arial"/>
          <w:sz w:val="16"/>
          <w:szCs w:val="16"/>
        </w:rPr>
        <w:t xml:space="preserve"> do Prov. n. </w:t>
      </w:r>
      <w:r w:rsidR="00BA0214" w:rsidRPr="00CC2775">
        <w:rPr>
          <w:rFonts w:ascii="Arial" w:hAnsi="Arial" w:cs="Arial"/>
          <w:sz w:val="16"/>
          <w:szCs w:val="16"/>
        </w:rPr>
        <w:t>375/2016 - CSM/TJMS);</w:t>
      </w:r>
    </w:p>
    <w:p w:rsidR="000651B7" w:rsidRPr="00CC2775" w:rsidRDefault="001833CE" w:rsidP="00BA0214">
      <w:pPr>
        <w:pStyle w:val="SemEspaamento"/>
        <w:jc w:val="both"/>
        <w:rPr>
          <w:rFonts w:ascii="Arial" w:hAnsi="Arial" w:cs="Arial"/>
          <w:sz w:val="16"/>
          <w:szCs w:val="16"/>
        </w:rPr>
      </w:pPr>
      <w:r w:rsidRPr="00CC2775">
        <w:rPr>
          <w:rFonts w:ascii="Arial" w:hAnsi="Arial" w:cs="Arial"/>
          <w:sz w:val="16"/>
          <w:szCs w:val="16"/>
        </w:rPr>
        <w:t>8.4 - N</w:t>
      </w:r>
      <w:r w:rsidR="00BA0214" w:rsidRPr="00CC2775">
        <w:rPr>
          <w:rFonts w:ascii="Arial" w:hAnsi="Arial" w:cs="Arial"/>
          <w:sz w:val="16"/>
          <w:szCs w:val="16"/>
        </w:rPr>
        <w:t>a concessão de isenção após a publicação do edital, a comissão será</w:t>
      </w:r>
      <w:r w:rsidR="004E0541" w:rsidRPr="00CC2775">
        <w:rPr>
          <w:rFonts w:ascii="Arial" w:hAnsi="Arial" w:cs="Arial"/>
          <w:sz w:val="16"/>
          <w:szCs w:val="16"/>
        </w:rPr>
        <w:t xml:space="preserve"> paga pela </w:t>
      </w:r>
      <w:r w:rsidR="00BA0214" w:rsidRPr="00CC2775">
        <w:rPr>
          <w:rFonts w:ascii="Arial" w:hAnsi="Arial" w:cs="Arial"/>
          <w:sz w:val="16"/>
          <w:szCs w:val="16"/>
        </w:rPr>
        <w:t xml:space="preserve">parte executada; se a concessão de isenção for anterior </w:t>
      </w:r>
      <w:r w:rsidR="005A0235" w:rsidRPr="00CC2775">
        <w:rPr>
          <w:rFonts w:ascii="Arial" w:hAnsi="Arial" w:cs="Arial"/>
          <w:sz w:val="16"/>
          <w:szCs w:val="16"/>
        </w:rPr>
        <w:t>à</w:t>
      </w:r>
      <w:r w:rsidR="00BA0214" w:rsidRPr="00CC2775">
        <w:rPr>
          <w:rFonts w:ascii="Arial" w:hAnsi="Arial" w:cs="Arial"/>
          <w:sz w:val="16"/>
          <w:szCs w:val="16"/>
        </w:rPr>
        <w:t xml:space="preserve"> pu</w:t>
      </w:r>
      <w:r w:rsidR="004E0541" w:rsidRPr="00CC2775">
        <w:rPr>
          <w:rFonts w:ascii="Arial" w:hAnsi="Arial" w:cs="Arial"/>
          <w:sz w:val="16"/>
          <w:szCs w:val="16"/>
        </w:rPr>
        <w:t xml:space="preserve">blicação do edital de leilão, a </w:t>
      </w:r>
      <w:r w:rsidR="00BA0214" w:rsidRPr="00CC2775">
        <w:rPr>
          <w:rFonts w:ascii="Arial" w:hAnsi="Arial" w:cs="Arial"/>
          <w:sz w:val="16"/>
          <w:szCs w:val="16"/>
        </w:rPr>
        <w:t>comissão ficará a cargo do exequente, se este não</w:t>
      </w:r>
      <w:r w:rsidR="004E0541" w:rsidRPr="00CC2775">
        <w:rPr>
          <w:rFonts w:ascii="Arial" w:hAnsi="Arial" w:cs="Arial"/>
          <w:sz w:val="16"/>
          <w:szCs w:val="16"/>
        </w:rPr>
        <w:t xml:space="preserve"> efetivou a comunicação devida, </w:t>
      </w:r>
      <w:r w:rsidR="00BA0214" w:rsidRPr="00CC2775">
        <w:rPr>
          <w:rFonts w:ascii="Arial" w:hAnsi="Arial" w:cs="Arial"/>
          <w:sz w:val="16"/>
          <w:szCs w:val="16"/>
        </w:rPr>
        <w:t>anteriormente a publicação do edital.</w:t>
      </w:r>
    </w:p>
    <w:p w:rsidR="000651B7" w:rsidRPr="00CC2775" w:rsidRDefault="001833CE" w:rsidP="00BA0214">
      <w:pPr>
        <w:pStyle w:val="SemEspaamento"/>
        <w:jc w:val="both"/>
        <w:rPr>
          <w:rFonts w:ascii="Arial" w:hAnsi="Arial" w:cs="Arial"/>
          <w:sz w:val="16"/>
          <w:szCs w:val="16"/>
        </w:rPr>
      </w:pPr>
      <w:r w:rsidRPr="00CC2775">
        <w:rPr>
          <w:rFonts w:ascii="Arial" w:hAnsi="Arial" w:cs="Arial"/>
          <w:sz w:val="16"/>
          <w:szCs w:val="16"/>
        </w:rPr>
        <w:t>8.5 - N</w:t>
      </w:r>
      <w:r w:rsidR="00BA0214" w:rsidRPr="00CC2775">
        <w:rPr>
          <w:rFonts w:ascii="Arial" w:hAnsi="Arial" w:cs="Arial"/>
          <w:sz w:val="16"/>
          <w:szCs w:val="16"/>
        </w:rPr>
        <w:t>o caso de suspensão da alienação judicial eletrôn</w:t>
      </w:r>
      <w:r w:rsidR="004E0541" w:rsidRPr="00CC2775">
        <w:rPr>
          <w:rFonts w:ascii="Arial" w:hAnsi="Arial" w:cs="Arial"/>
          <w:sz w:val="16"/>
          <w:szCs w:val="16"/>
        </w:rPr>
        <w:t xml:space="preserve">ica, em virtude de pagamento do </w:t>
      </w:r>
      <w:r w:rsidR="00BA0214" w:rsidRPr="00CC2775">
        <w:rPr>
          <w:rFonts w:ascii="Arial" w:hAnsi="Arial" w:cs="Arial"/>
          <w:sz w:val="16"/>
          <w:szCs w:val="16"/>
        </w:rPr>
        <w:t>débito à vista ou parcelado ou remição após a inclusão</w:t>
      </w:r>
      <w:r w:rsidR="004E0541" w:rsidRPr="00CC2775">
        <w:rPr>
          <w:rFonts w:ascii="Arial" w:hAnsi="Arial" w:cs="Arial"/>
          <w:sz w:val="16"/>
          <w:szCs w:val="16"/>
        </w:rPr>
        <w:t xml:space="preserve"> do bem em hasta, será devida a </w:t>
      </w:r>
      <w:r w:rsidR="00B13E32" w:rsidRPr="00CC2775">
        <w:rPr>
          <w:rFonts w:ascii="Arial" w:hAnsi="Arial" w:cs="Arial"/>
          <w:sz w:val="16"/>
          <w:szCs w:val="16"/>
        </w:rPr>
        <w:t>comissão de 2</w:t>
      </w:r>
      <w:r w:rsidR="00BA0214" w:rsidRPr="00CC2775">
        <w:rPr>
          <w:rFonts w:ascii="Arial" w:hAnsi="Arial" w:cs="Arial"/>
          <w:sz w:val="16"/>
          <w:szCs w:val="16"/>
        </w:rPr>
        <w:t xml:space="preserve">% </w:t>
      </w:r>
      <w:r w:rsidR="00B13E32" w:rsidRPr="00CC2775">
        <w:rPr>
          <w:rFonts w:ascii="Arial" w:hAnsi="Arial" w:cs="Arial"/>
          <w:sz w:val="16"/>
          <w:szCs w:val="16"/>
        </w:rPr>
        <w:t xml:space="preserve">(dois por cento) </w:t>
      </w:r>
      <w:r w:rsidR="00BA0214" w:rsidRPr="00CC2775">
        <w:rPr>
          <w:rFonts w:ascii="Arial" w:hAnsi="Arial" w:cs="Arial"/>
          <w:sz w:val="16"/>
          <w:szCs w:val="16"/>
        </w:rPr>
        <w:t>do valor do débito, a cargo do executado;</w:t>
      </w:r>
    </w:p>
    <w:p w:rsidR="000651B7" w:rsidRPr="00CC2775" w:rsidRDefault="001833CE" w:rsidP="00BA0214">
      <w:pPr>
        <w:pStyle w:val="SemEspaamento"/>
        <w:jc w:val="both"/>
        <w:rPr>
          <w:rFonts w:ascii="Arial" w:hAnsi="Arial" w:cs="Arial"/>
          <w:sz w:val="16"/>
          <w:szCs w:val="16"/>
        </w:rPr>
      </w:pPr>
      <w:r w:rsidRPr="00CC2775">
        <w:rPr>
          <w:rFonts w:ascii="Arial" w:hAnsi="Arial" w:cs="Arial"/>
          <w:sz w:val="16"/>
          <w:szCs w:val="16"/>
        </w:rPr>
        <w:t xml:space="preserve">9 </w:t>
      </w:r>
      <w:r w:rsidR="00C855A8" w:rsidRPr="00CC2775">
        <w:rPr>
          <w:rFonts w:ascii="Arial" w:hAnsi="Arial" w:cs="Arial"/>
          <w:sz w:val="16"/>
          <w:szCs w:val="16"/>
        </w:rPr>
        <w:t>- Homologado</w:t>
      </w:r>
      <w:r w:rsidRPr="00CC2775">
        <w:rPr>
          <w:rFonts w:ascii="Arial" w:hAnsi="Arial" w:cs="Arial"/>
          <w:sz w:val="16"/>
          <w:szCs w:val="16"/>
        </w:rPr>
        <w:t xml:space="preserve"> o lance</w:t>
      </w:r>
      <w:r w:rsidR="009265B2" w:rsidRPr="00CC2775">
        <w:rPr>
          <w:rFonts w:ascii="Arial" w:hAnsi="Arial" w:cs="Arial"/>
          <w:sz w:val="16"/>
          <w:szCs w:val="16"/>
        </w:rPr>
        <w:t xml:space="preserve"> vencedor, o leiloeiro</w:t>
      </w:r>
      <w:r w:rsidR="00C855A8" w:rsidRPr="00CC2775">
        <w:rPr>
          <w:rFonts w:ascii="Arial" w:hAnsi="Arial" w:cs="Arial"/>
          <w:sz w:val="16"/>
          <w:szCs w:val="16"/>
        </w:rPr>
        <w:t xml:space="preserve"> </w:t>
      </w:r>
      <w:r w:rsidR="004E0541" w:rsidRPr="00CC2775">
        <w:rPr>
          <w:rFonts w:ascii="Arial" w:hAnsi="Arial" w:cs="Arial"/>
          <w:sz w:val="16"/>
          <w:szCs w:val="16"/>
        </w:rPr>
        <w:t xml:space="preserve">emitirá guia de </w:t>
      </w:r>
      <w:r w:rsidR="00BA0214" w:rsidRPr="00CC2775">
        <w:rPr>
          <w:rFonts w:ascii="Arial" w:hAnsi="Arial" w:cs="Arial"/>
          <w:sz w:val="16"/>
          <w:szCs w:val="16"/>
        </w:rPr>
        <w:t>depósito judicial identificado, vinculado ao Juízo d</w:t>
      </w:r>
      <w:r w:rsidR="004E0541" w:rsidRPr="00CC2775">
        <w:rPr>
          <w:rFonts w:ascii="Arial" w:hAnsi="Arial" w:cs="Arial"/>
          <w:sz w:val="16"/>
          <w:szCs w:val="16"/>
        </w:rPr>
        <w:t xml:space="preserve">a execução (art. 28 do Prov. n. </w:t>
      </w:r>
      <w:r w:rsidR="00BA0214" w:rsidRPr="00CC2775">
        <w:rPr>
          <w:rFonts w:ascii="Arial" w:hAnsi="Arial" w:cs="Arial"/>
          <w:sz w:val="16"/>
          <w:szCs w:val="16"/>
        </w:rPr>
        <w:t>375/2016 - CSM/TJMS);</w:t>
      </w:r>
    </w:p>
    <w:p w:rsidR="000651B7" w:rsidRPr="00CC2775" w:rsidRDefault="001833CE" w:rsidP="00BA0214">
      <w:pPr>
        <w:pStyle w:val="SemEspaamento"/>
        <w:jc w:val="both"/>
        <w:rPr>
          <w:rFonts w:ascii="Arial" w:hAnsi="Arial" w:cs="Arial"/>
          <w:sz w:val="16"/>
          <w:szCs w:val="16"/>
        </w:rPr>
      </w:pPr>
      <w:r w:rsidRPr="00CC2775">
        <w:rPr>
          <w:rFonts w:ascii="Arial" w:hAnsi="Arial" w:cs="Arial"/>
          <w:sz w:val="16"/>
          <w:szCs w:val="16"/>
        </w:rPr>
        <w:t>10 - O</w:t>
      </w:r>
      <w:r w:rsidR="00BA0214" w:rsidRPr="00CC2775">
        <w:rPr>
          <w:rFonts w:ascii="Arial" w:hAnsi="Arial" w:cs="Arial"/>
          <w:sz w:val="16"/>
          <w:szCs w:val="16"/>
        </w:rPr>
        <w:t xml:space="preserve"> pagamento deverá ser realizado</w:t>
      </w:r>
      <w:r w:rsidR="000651B7" w:rsidRPr="00CC2775">
        <w:rPr>
          <w:rFonts w:ascii="Arial" w:hAnsi="Arial" w:cs="Arial"/>
          <w:sz w:val="16"/>
          <w:szCs w:val="16"/>
        </w:rPr>
        <w:t xml:space="preserve">em até 48 (quarenta e oito) horas, </w:t>
      </w:r>
      <w:r w:rsidR="004E0541" w:rsidRPr="00CC2775">
        <w:rPr>
          <w:rFonts w:ascii="Arial" w:hAnsi="Arial" w:cs="Arial"/>
          <w:sz w:val="16"/>
          <w:szCs w:val="16"/>
        </w:rPr>
        <w:t xml:space="preserve">pelo arrematante, por depósito </w:t>
      </w:r>
      <w:r w:rsidR="00BA0214" w:rsidRPr="00CC2775">
        <w:rPr>
          <w:rFonts w:ascii="Arial" w:hAnsi="Arial" w:cs="Arial"/>
          <w:sz w:val="16"/>
          <w:szCs w:val="16"/>
        </w:rPr>
        <w:t>judicial ou por meio eletrônico (art. 892), salvo</w:t>
      </w:r>
      <w:r w:rsidR="008B37A3" w:rsidRPr="00CC2775">
        <w:rPr>
          <w:rFonts w:ascii="Arial" w:hAnsi="Arial" w:cs="Arial"/>
          <w:sz w:val="16"/>
          <w:szCs w:val="16"/>
        </w:rPr>
        <w:t xml:space="preserve"> disposição judicial diversa;</w:t>
      </w:r>
    </w:p>
    <w:p w:rsidR="000651B7" w:rsidRPr="00CC2775" w:rsidRDefault="001833CE" w:rsidP="00BA0214">
      <w:pPr>
        <w:pStyle w:val="SemEspaamento"/>
        <w:jc w:val="both"/>
        <w:rPr>
          <w:rFonts w:ascii="Arial" w:hAnsi="Arial" w:cs="Arial"/>
          <w:sz w:val="16"/>
          <w:szCs w:val="16"/>
        </w:rPr>
      </w:pPr>
      <w:r w:rsidRPr="00CC2775">
        <w:rPr>
          <w:rFonts w:ascii="Arial" w:hAnsi="Arial" w:cs="Arial"/>
          <w:sz w:val="16"/>
          <w:szCs w:val="16"/>
        </w:rPr>
        <w:t>11- N</w:t>
      </w:r>
      <w:r w:rsidR="00BA0214" w:rsidRPr="00CC2775">
        <w:rPr>
          <w:rFonts w:ascii="Arial" w:hAnsi="Arial" w:cs="Arial"/>
          <w:sz w:val="16"/>
          <w:szCs w:val="16"/>
        </w:rPr>
        <w:t>ão sendo efetuados os depósitos, serão comu</w:t>
      </w:r>
      <w:r w:rsidR="004E0541" w:rsidRPr="00CC2775">
        <w:rPr>
          <w:rFonts w:ascii="Arial" w:hAnsi="Arial" w:cs="Arial"/>
          <w:sz w:val="16"/>
          <w:szCs w:val="16"/>
        </w:rPr>
        <w:t xml:space="preserve">nicados os lances imediatamente </w:t>
      </w:r>
      <w:r w:rsidR="00BA0214" w:rsidRPr="00CC2775">
        <w:rPr>
          <w:rFonts w:ascii="Arial" w:hAnsi="Arial" w:cs="Arial"/>
          <w:sz w:val="16"/>
          <w:szCs w:val="16"/>
        </w:rPr>
        <w:t xml:space="preserve">anteriores, para que sejam submetidos à apreciação do </w:t>
      </w:r>
      <w:r w:rsidR="00425110" w:rsidRPr="00CC2775">
        <w:rPr>
          <w:rFonts w:ascii="Arial" w:hAnsi="Arial" w:cs="Arial"/>
          <w:sz w:val="16"/>
          <w:szCs w:val="16"/>
        </w:rPr>
        <w:t>juízo</w:t>
      </w:r>
      <w:r w:rsidR="00BA0214" w:rsidRPr="00CC2775">
        <w:rPr>
          <w:rFonts w:ascii="Arial" w:hAnsi="Arial" w:cs="Arial"/>
          <w:sz w:val="16"/>
          <w:szCs w:val="16"/>
        </w:rPr>
        <w:t>, n</w:t>
      </w:r>
      <w:r w:rsidR="004E0541" w:rsidRPr="00CC2775">
        <w:rPr>
          <w:rFonts w:ascii="Arial" w:hAnsi="Arial" w:cs="Arial"/>
          <w:sz w:val="16"/>
          <w:szCs w:val="16"/>
        </w:rPr>
        <w:t xml:space="preserve">a forma do art. 895, §§ 4o e </w:t>
      </w:r>
      <w:r w:rsidR="00BA0214" w:rsidRPr="00CC2775">
        <w:rPr>
          <w:rFonts w:ascii="Arial" w:hAnsi="Arial" w:cs="Arial"/>
          <w:sz w:val="16"/>
          <w:szCs w:val="16"/>
        </w:rPr>
        <w:t>5o, art. 896, § 2o, art. 897 e art. 898 do CPC, sem prejuíz</w:t>
      </w:r>
      <w:r w:rsidR="004E0541" w:rsidRPr="00CC2775">
        <w:rPr>
          <w:rFonts w:ascii="Arial" w:hAnsi="Arial" w:cs="Arial"/>
          <w:sz w:val="16"/>
          <w:szCs w:val="16"/>
        </w:rPr>
        <w:t xml:space="preserve">o da invalidação de que trata o </w:t>
      </w:r>
      <w:r w:rsidR="00BA0214" w:rsidRPr="00CC2775">
        <w:rPr>
          <w:rFonts w:ascii="Arial" w:hAnsi="Arial" w:cs="Arial"/>
          <w:sz w:val="16"/>
          <w:szCs w:val="16"/>
        </w:rPr>
        <w:t>art. 903 do Código de Processo Civil. (art. 31 do Prov. n. 375/2016 - CSM/TJMS);</w:t>
      </w:r>
    </w:p>
    <w:p w:rsidR="000651B7" w:rsidRPr="00CC2775" w:rsidRDefault="001833CE" w:rsidP="00BA0214">
      <w:pPr>
        <w:pStyle w:val="SemEspaamento"/>
        <w:jc w:val="both"/>
        <w:rPr>
          <w:rFonts w:ascii="Arial" w:hAnsi="Arial" w:cs="Arial"/>
          <w:sz w:val="16"/>
          <w:szCs w:val="16"/>
        </w:rPr>
      </w:pPr>
      <w:r w:rsidRPr="00CC2775">
        <w:rPr>
          <w:rFonts w:ascii="Arial" w:hAnsi="Arial" w:cs="Arial"/>
          <w:sz w:val="16"/>
          <w:szCs w:val="16"/>
        </w:rPr>
        <w:t xml:space="preserve">12 – O </w:t>
      </w:r>
      <w:r w:rsidR="00BA0214" w:rsidRPr="00CC2775">
        <w:rPr>
          <w:rFonts w:ascii="Arial" w:hAnsi="Arial" w:cs="Arial"/>
          <w:sz w:val="16"/>
          <w:szCs w:val="16"/>
        </w:rPr>
        <w:t>arrematante que injustificadamente deixar de efet</w:t>
      </w:r>
      <w:r w:rsidR="004E0541" w:rsidRPr="00CC2775">
        <w:rPr>
          <w:rFonts w:ascii="Arial" w:hAnsi="Arial" w:cs="Arial"/>
          <w:sz w:val="16"/>
          <w:szCs w:val="16"/>
        </w:rPr>
        <w:t xml:space="preserve">uar os depósitos, se assim o </w:t>
      </w:r>
      <w:r w:rsidR="00BA0214" w:rsidRPr="00CC2775">
        <w:rPr>
          <w:rFonts w:ascii="Arial" w:hAnsi="Arial" w:cs="Arial"/>
          <w:sz w:val="16"/>
          <w:szCs w:val="16"/>
        </w:rPr>
        <w:t>declarar o juiz do processo, terá seu nome inscr</w:t>
      </w:r>
      <w:r w:rsidR="004E0541" w:rsidRPr="00CC2775">
        <w:rPr>
          <w:rFonts w:ascii="Arial" w:hAnsi="Arial" w:cs="Arial"/>
          <w:sz w:val="16"/>
          <w:szCs w:val="16"/>
        </w:rPr>
        <w:t xml:space="preserve">ito no Cadastro de Arrematantes </w:t>
      </w:r>
      <w:r w:rsidR="00BA0214" w:rsidRPr="00CC2775">
        <w:rPr>
          <w:rFonts w:ascii="Arial" w:hAnsi="Arial" w:cs="Arial"/>
          <w:sz w:val="16"/>
          <w:szCs w:val="16"/>
        </w:rPr>
        <w:t xml:space="preserve">Remissos do Poder Judiciário de Mato Grosso </w:t>
      </w:r>
      <w:r w:rsidR="004E0541" w:rsidRPr="00CC2775">
        <w:rPr>
          <w:rFonts w:ascii="Arial" w:hAnsi="Arial" w:cs="Arial"/>
          <w:sz w:val="16"/>
          <w:szCs w:val="16"/>
        </w:rPr>
        <w:t xml:space="preserve">do Sul – PJMS e não poderá mais </w:t>
      </w:r>
      <w:r w:rsidR="00BA0214" w:rsidRPr="00CC2775">
        <w:rPr>
          <w:rFonts w:ascii="Arial" w:hAnsi="Arial" w:cs="Arial"/>
          <w:sz w:val="16"/>
          <w:szCs w:val="16"/>
        </w:rPr>
        <w:t>participar das alienações judiciais eletrônicas no PJMS pelo período de</w:t>
      </w:r>
      <w:r w:rsidR="004E0541" w:rsidRPr="00CC2775">
        <w:rPr>
          <w:rFonts w:ascii="Arial" w:hAnsi="Arial" w:cs="Arial"/>
          <w:sz w:val="16"/>
          <w:szCs w:val="16"/>
        </w:rPr>
        <w:t xml:space="preserve"> um ano, </w:t>
      </w:r>
      <w:r w:rsidR="00BA0214" w:rsidRPr="00CC2775">
        <w:rPr>
          <w:rFonts w:ascii="Arial" w:hAnsi="Arial" w:cs="Arial"/>
          <w:sz w:val="16"/>
          <w:szCs w:val="16"/>
        </w:rPr>
        <w:t>podendo, ainda, ser responsabilizado por tentativa de fraud</w:t>
      </w:r>
      <w:r w:rsidR="004E0541" w:rsidRPr="00CC2775">
        <w:rPr>
          <w:rFonts w:ascii="Arial" w:hAnsi="Arial" w:cs="Arial"/>
          <w:sz w:val="16"/>
          <w:szCs w:val="16"/>
        </w:rPr>
        <w:t xml:space="preserve">e a leilão público (artigos 335 </w:t>
      </w:r>
      <w:r w:rsidR="00BA0214" w:rsidRPr="00CC2775">
        <w:rPr>
          <w:rFonts w:ascii="Arial" w:hAnsi="Arial" w:cs="Arial"/>
          <w:sz w:val="16"/>
          <w:szCs w:val="16"/>
        </w:rPr>
        <w:t>e 358 do Código Penal) e, também, por possíveis preju</w:t>
      </w:r>
      <w:r w:rsidR="004E0541" w:rsidRPr="00CC2775">
        <w:rPr>
          <w:rFonts w:ascii="Arial" w:hAnsi="Arial" w:cs="Arial"/>
          <w:sz w:val="16"/>
          <w:szCs w:val="16"/>
        </w:rPr>
        <w:t xml:space="preserve">ízos financeiros a qualquer das </w:t>
      </w:r>
      <w:r w:rsidR="00BA0214" w:rsidRPr="00CC2775">
        <w:rPr>
          <w:rFonts w:ascii="Arial" w:hAnsi="Arial" w:cs="Arial"/>
          <w:sz w:val="16"/>
          <w:szCs w:val="16"/>
        </w:rPr>
        <w:t>partes envolvidas no leilão, aí incluída a comissão do leiloeiro (§ 2o,</w:t>
      </w:r>
      <w:r w:rsidR="004E0541" w:rsidRPr="00CC2775">
        <w:rPr>
          <w:rFonts w:ascii="Arial" w:hAnsi="Arial" w:cs="Arial"/>
          <w:sz w:val="16"/>
          <w:szCs w:val="16"/>
        </w:rPr>
        <w:t xml:space="preserve"> art. 23 da LEF e </w:t>
      </w:r>
      <w:r w:rsidR="00BA0214" w:rsidRPr="00CC2775">
        <w:rPr>
          <w:rFonts w:ascii="Arial" w:hAnsi="Arial" w:cs="Arial"/>
          <w:sz w:val="16"/>
          <w:szCs w:val="16"/>
        </w:rPr>
        <w:t>art. 32 do Prov. n. 375/2016 - CSM/TJMS);</w:t>
      </w:r>
    </w:p>
    <w:p w:rsidR="000651B7" w:rsidRPr="00CC2775" w:rsidRDefault="001833CE" w:rsidP="00BA0214">
      <w:pPr>
        <w:pStyle w:val="SemEspaamento"/>
        <w:jc w:val="both"/>
        <w:rPr>
          <w:rFonts w:ascii="Arial" w:hAnsi="Arial" w:cs="Arial"/>
          <w:sz w:val="16"/>
          <w:szCs w:val="16"/>
        </w:rPr>
      </w:pPr>
      <w:r w:rsidRPr="00CC2775">
        <w:rPr>
          <w:rFonts w:ascii="Arial" w:hAnsi="Arial" w:cs="Arial"/>
          <w:sz w:val="16"/>
          <w:szCs w:val="16"/>
        </w:rPr>
        <w:t>13 - A</w:t>
      </w:r>
      <w:r w:rsidR="00BA0214" w:rsidRPr="00CC2775">
        <w:rPr>
          <w:rFonts w:ascii="Arial" w:hAnsi="Arial" w:cs="Arial"/>
          <w:sz w:val="16"/>
          <w:szCs w:val="16"/>
        </w:rPr>
        <w:t xml:space="preserve"> arrematação será considerada perfeita, acabada e i</w:t>
      </w:r>
      <w:r w:rsidR="004E0541" w:rsidRPr="00CC2775">
        <w:rPr>
          <w:rFonts w:ascii="Arial" w:hAnsi="Arial" w:cs="Arial"/>
          <w:sz w:val="16"/>
          <w:szCs w:val="16"/>
        </w:rPr>
        <w:t xml:space="preserve">rretratável tão logo assinado o </w:t>
      </w:r>
      <w:r w:rsidR="00BA0214" w:rsidRPr="00CC2775">
        <w:rPr>
          <w:rFonts w:ascii="Arial" w:hAnsi="Arial" w:cs="Arial"/>
          <w:sz w:val="16"/>
          <w:szCs w:val="16"/>
        </w:rPr>
        <w:t>auto pelo juiz, pelo arrematante e pelo leiloeiro</w:t>
      </w:r>
      <w:r w:rsidR="004E0541" w:rsidRPr="00CC2775">
        <w:rPr>
          <w:rFonts w:ascii="Arial" w:hAnsi="Arial" w:cs="Arial"/>
          <w:sz w:val="16"/>
          <w:szCs w:val="16"/>
        </w:rPr>
        <w:t xml:space="preserve"> público oficial, observadas as </w:t>
      </w:r>
      <w:r w:rsidR="00BA0214" w:rsidRPr="00CC2775">
        <w:rPr>
          <w:rFonts w:ascii="Arial" w:hAnsi="Arial" w:cs="Arial"/>
          <w:sz w:val="16"/>
          <w:szCs w:val="16"/>
        </w:rPr>
        <w:t xml:space="preserve">disposições do art. 903 do Código de Processo Civil </w:t>
      </w:r>
      <w:r w:rsidR="004E0541" w:rsidRPr="00CC2775">
        <w:rPr>
          <w:rFonts w:ascii="Arial" w:hAnsi="Arial" w:cs="Arial"/>
          <w:sz w:val="16"/>
          <w:szCs w:val="16"/>
        </w:rPr>
        <w:t xml:space="preserve">(art. 30 do Prov. n. 375/2016 - CSM/TJMS). </w:t>
      </w:r>
      <w:r w:rsidR="008B37A3" w:rsidRPr="00CC2775">
        <w:rPr>
          <w:rFonts w:ascii="Arial" w:hAnsi="Arial" w:cs="Arial"/>
          <w:sz w:val="16"/>
          <w:szCs w:val="16"/>
        </w:rPr>
        <w:t>DA TRADIÇÃO</w:t>
      </w:r>
      <w:r w:rsidR="009265B2" w:rsidRPr="00CC2775">
        <w:rPr>
          <w:rFonts w:ascii="Arial" w:hAnsi="Arial" w:cs="Arial"/>
          <w:sz w:val="16"/>
          <w:szCs w:val="16"/>
        </w:rPr>
        <w:t xml:space="preserve"> DO</w:t>
      </w:r>
      <w:r w:rsidR="008B37A3" w:rsidRPr="00CC2775">
        <w:rPr>
          <w:rFonts w:ascii="Arial" w:hAnsi="Arial" w:cs="Arial"/>
          <w:sz w:val="16"/>
          <w:szCs w:val="16"/>
        </w:rPr>
        <w:t>S BENS</w:t>
      </w:r>
      <w:r w:rsidR="00BA0214" w:rsidRPr="00CC2775">
        <w:rPr>
          <w:rFonts w:ascii="Arial" w:hAnsi="Arial" w:cs="Arial"/>
          <w:sz w:val="16"/>
          <w:szCs w:val="16"/>
        </w:rPr>
        <w:t xml:space="preserve">: </w:t>
      </w:r>
    </w:p>
    <w:p w:rsidR="00D4140A" w:rsidRPr="00CC2775" w:rsidRDefault="00493B4D" w:rsidP="00BA0214">
      <w:pPr>
        <w:pStyle w:val="SemEspaamento"/>
        <w:jc w:val="both"/>
        <w:rPr>
          <w:rFonts w:ascii="Arial" w:hAnsi="Arial" w:cs="Arial"/>
          <w:sz w:val="16"/>
          <w:szCs w:val="16"/>
        </w:rPr>
      </w:pPr>
      <w:r w:rsidRPr="00CC2775">
        <w:rPr>
          <w:rFonts w:ascii="Arial" w:hAnsi="Arial" w:cs="Arial"/>
          <w:sz w:val="16"/>
          <w:szCs w:val="16"/>
        </w:rPr>
        <w:t>14</w:t>
      </w:r>
      <w:r w:rsidR="00D4140A" w:rsidRPr="00CC2775">
        <w:rPr>
          <w:rFonts w:ascii="Arial" w:hAnsi="Arial" w:cs="Arial"/>
          <w:sz w:val="16"/>
          <w:szCs w:val="16"/>
        </w:rPr>
        <w:t xml:space="preserve"> – D</w:t>
      </w:r>
      <w:r w:rsidR="00BA0214" w:rsidRPr="00CC2775">
        <w:rPr>
          <w:rFonts w:ascii="Arial" w:hAnsi="Arial" w:cs="Arial"/>
          <w:sz w:val="16"/>
          <w:szCs w:val="16"/>
        </w:rPr>
        <w:t xml:space="preserve">esfeita a arrematação pelo Juiz, por motivos alheios </w:t>
      </w:r>
      <w:r w:rsidR="004E0541" w:rsidRPr="00CC2775">
        <w:rPr>
          <w:rFonts w:ascii="Arial" w:hAnsi="Arial" w:cs="Arial"/>
          <w:sz w:val="16"/>
          <w:szCs w:val="16"/>
        </w:rPr>
        <w:t xml:space="preserve">à vontade do arrematante, serão </w:t>
      </w:r>
      <w:r w:rsidR="00BA0214" w:rsidRPr="00CC2775">
        <w:rPr>
          <w:rFonts w:ascii="Arial" w:hAnsi="Arial" w:cs="Arial"/>
          <w:sz w:val="16"/>
          <w:szCs w:val="16"/>
        </w:rPr>
        <w:t xml:space="preserve">restituídos a este os valores </w:t>
      </w:r>
      <w:r w:rsidR="000651B7" w:rsidRPr="00CC2775">
        <w:rPr>
          <w:rFonts w:ascii="Arial" w:hAnsi="Arial" w:cs="Arial"/>
          <w:sz w:val="16"/>
          <w:szCs w:val="16"/>
        </w:rPr>
        <w:t>pagos e relativos a</w:t>
      </w:r>
      <w:r w:rsidR="002607CD" w:rsidRPr="00CC2775">
        <w:rPr>
          <w:rFonts w:ascii="Arial" w:hAnsi="Arial" w:cs="Arial"/>
          <w:sz w:val="16"/>
          <w:szCs w:val="16"/>
        </w:rPr>
        <w:t>o preço do imóvel arrematado e a</w:t>
      </w:r>
      <w:r w:rsidR="000651B7" w:rsidRPr="00CC2775">
        <w:rPr>
          <w:rFonts w:ascii="Arial" w:hAnsi="Arial" w:cs="Arial"/>
          <w:sz w:val="16"/>
          <w:szCs w:val="16"/>
        </w:rPr>
        <w:t xml:space="preserve"> comissão do Leiloeiro Judicial;</w:t>
      </w:r>
    </w:p>
    <w:p w:rsidR="000651B7" w:rsidRPr="00CC2775" w:rsidRDefault="00493B4D" w:rsidP="00BA0214">
      <w:pPr>
        <w:pStyle w:val="SemEspaamento"/>
        <w:jc w:val="both"/>
        <w:rPr>
          <w:rFonts w:ascii="Arial" w:hAnsi="Arial" w:cs="Arial"/>
          <w:sz w:val="16"/>
          <w:szCs w:val="16"/>
        </w:rPr>
      </w:pPr>
      <w:r w:rsidRPr="00CC2775">
        <w:rPr>
          <w:rFonts w:ascii="Arial" w:hAnsi="Arial" w:cs="Arial"/>
          <w:sz w:val="16"/>
          <w:szCs w:val="16"/>
        </w:rPr>
        <w:t>15</w:t>
      </w:r>
      <w:r w:rsidR="00D4140A" w:rsidRPr="00CC2775">
        <w:rPr>
          <w:rFonts w:ascii="Arial" w:hAnsi="Arial" w:cs="Arial"/>
          <w:sz w:val="16"/>
          <w:szCs w:val="16"/>
        </w:rPr>
        <w:t xml:space="preserve"> - C</w:t>
      </w:r>
      <w:r w:rsidR="00BA0214" w:rsidRPr="00CC2775">
        <w:rPr>
          <w:rFonts w:ascii="Arial" w:hAnsi="Arial" w:cs="Arial"/>
          <w:sz w:val="16"/>
          <w:szCs w:val="16"/>
        </w:rPr>
        <w:t>orrerão por c</w:t>
      </w:r>
      <w:r w:rsidR="002607CD" w:rsidRPr="00CC2775">
        <w:rPr>
          <w:rFonts w:ascii="Arial" w:hAnsi="Arial" w:cs="Arial"/>
          <w:sz w:val="16"/>
          <w:szCs w:val="16"/>
        </w:rPr>
        <w:t>onta do arrematante as despesas e demais encargos</w:t>
      </w:r>
      <w:r w:rsidR="008B37A3" w:rsidRPr="00CC2775">
        <w:rPr>
          <w:rFonts w:ascii="Arial" w:hAnsi="Arial" w:cs="Arial"/>
          <w:sz w:val="16"/>
          <w:szCs w:val="16"/>
        </w:rPr>
        <w:t xml:space="preserve">relativos á </w:t>
      </w:r>
      <w:r w:rsidR="00CE5F02" w:rsidRPr="00CC2775">
        <w:rPr>
          <w:rFonts w:ascii="Arial" w:hAnsi="Arial" w:cs="Arial"/>
          <w:sz w:val="16"/>
          <w:szCs w:val="16"/>
        </w:rPr>
        <w:t>remoção dos bens arrematados;</w:t>
      </w:r>
    </w:p>
    <w:p w:rsidR="00AE31DD" w:rsidRPr="00CC2775" w:rsidRDefault="00493B4D" w:rsidP="00BA0214">
      <w:pPr>
        <w:pStyle w:val="SemEspaamento"/>
        <w:jc w:val="both"/>
        <w:rPr>
          <w:rFonts w:ascii="Arial" w:hAnsi="Arial" w:cs="Arial"/>
          <w:sz w:val="16"/>
          <w:szCs w:val="16"/>
        </w:rPr>
      </w:pPr>
      <w:r w:rsidRPr="00CC2775">
        <w:rPr>
          <w:rFonts w:ascii="Arial" w:hAnsi="Arial" w:cs="Arial"/>
          <w:sz w:val="16"/>
          <w:szCs w:val="16"/>
        </w:rPr>
        <w:t>16</w:t>
      </w:r>
      <w:r w:rsidR="00AE31DD" w:rsidRPr="00CC2775">
        <w:rPr>
          <w:rFonts w:ascii="Arial" w:hAnsi="Arial" w:cs="Arial"/>
          <w:sz w:val="16"/>
          <w:szCs w:val="16"/>
        </w:rPr>
        <w:t xml:space="preserve"> – Que os créditos tributários relativos aos impostos </w:t>
      </w:r>
      <w:r w:rsidR="00F5120F" w:rsidRPr="00CC2775">
        <w:rPr>
          <w:rFonts w:ascii="Arial" w:hAnsi="Arial" w:cs="Arial"/>
          <w:sz w:val="16"/>
          <w:szCs w:val="16"/>
        </w:rPr>
        <w:t>cujo</w:t>
      </w:r>
      <w:r w:rsidR="00AE31DD" w:rsidRPr="00CC2775">
        <w:rPr>
          <w:rFonts w:ascii="Arial" w:hAnsi="Arial" w:cs="Arial"/>
          <w:sz w:val="16"/>
          <w:szCs w:val="16"/>
        </w:rPr>
        <w:t xml:space="preserve"> fato gerador seja a propriedade, o domínio útil ou a posse, e bem como os relativos a taxas pela prestação de serviços referentes a tais bens, ou a contribuição de </w:t>
      </w:r>
      <w:r w:rsidR="00C855A8" w:rsidRPr="00CC2775">
        <w:rPr>
          <w:rFonts w:ascii="Arial" w:hAnsi="Arial" w:cs="Arial"/>
          <w:sz w:val="16"/>
          <w:szCs w:val="16"/>
        </w:rPr>
        <w:t xml:space="preserve">melhoria, </w:t>
      </w:r>
      <w:r w:rsidR="002B7E4B" w:rsidRPr="00CC2775">
        <w:rPr>
          <w:rFonts w:ascii="Arial" w:hAnsi="Arial" w:cs="Arial"/>
          <w:sz w:val="16"/>
          <w:szCs w:val="16"/>
        </w:rPr>
        <w:t>sub-rogam-se</w:t>
      </w:r>
      <w:r w:rsidR="00AE31DD" w:rsidRPr="00CC2775">
        <w:rPr>
          <w:rFonts w:ascii="Arial" w:hAnsi="Arial" w:cs="Arial"/>
          <w:sz w:val="16"/>
          <w:szCs w:val="16"/>
        </w:rPr>
        <w:t xml:space="preserve"> sobre o respectivo preço, por eles não respondendo o adquirente</w:t>
      </w:r>
      <w:r w:rsidR="00635F98" w:rsidRPr="00CC2775">
        <w:rPr>
          <w:rFonts w:ascii="Arial" w:hAnsi="Arial" w:cs="Arial"/>
          <w:sz w:val="16"/>
          <w:szCs w:val="16"/>
        </w:rPr>
        <w:t>. (CTN – Art.130 § único).</w:t>
      </w:r>
    </w:p>
    <w:p w:rsidR="000725DA" w:rsidRPr="00CC2775" w:rsidRDefault="000725DA" w:rsidP="00BA0214">
      <w:pPr>
        <w:pStyle w:val="SemEspaamento"/>
        <w:jc w:val="both"/>
        <w:rPr>
          <w:rFonts w:ascii="Arial" w:hAnsi="Arial" w:cs="Arial"/>
          <w:b/>
          <w:sz w:val="16"/>
          <w:szCs w:val="16"/>
        </w:rPr>
      </w:pPr>
      <w:r w:rsidRPr="00CC2775">
        <w:rPr>
          <w:rFonts w:ascii="Arial" w:hAnsi="Arial" w:cs="Arial"/>
          <w:b/>
          <w:sz w:val="16"/>
          <w:szCs w:val="16"/>
        </w:rPr>
        <w:t>DISPOSIÇÕES TRANSITÓRIAS:</w:t>
      </w:r>
    </w:p>
    <w:p w:rsidR="00351368" w:rsidRPr="00CC2775" w:rsidRDefault="00D4140A" w:rsidP="00BA0214">
      <w:pPr>
        <w:pStyle w:val="SemEspaamento"/>
        <w:jc w:val="both"/>
        <w:rPr>
          <w:rFonts w:ascii="Arial" w:hAnsi="Arial" w:cs="Arial"/>
          <w:sz w:val="16"/>
          <w:szCs w:val="16"/>
        </w:rPr>
      </w:pPr>
      <w:r w:rsidRPr="00CC2775">
        <w:rPr>
          <w:rFonts w:ascii="Arial" w:hAnsi="Arial" w:cs="Arial"/>
          <w:sz w:val="16"/>
          <w:szCs w:val="16"/>
        </w:rPr>
        <w:t>1 -</w:t>
      </w:r>
      <w:r w:rsidR="00BA0214" w:rsidRPr="00CC2775">
        <w:rPr>
          <w:rFonts w:ascii="Arial" w:hAnsi="Arial" w:cs="Arial"/>
          <w:sz w:val="16"/>
          <w:szCs w:val="16"/>
        </w:rPr>
        <w:t>A Fazenda Pública poderá adjudicar os bens penhorados:</w:t>
      </w:r>
    </w:p>
    <w:p w:rsidR="00351368" w:rsidRPr="00CC2775" w:rsidRDefault="00BA0214" w:rsidP="00BA0214">
      <w:pPr>
        <w:pStyle w:val="SemEspaamento"/>
        <w:jc w:val="both"/>
        <w:rPr>
          <w:rFonts w:ascii="Arial" w:hAnsi="Arial" w:cs="Arial"/>
          <w:sz w:val="16"/>
          <w:szCs w:val="16"/>
        </w:rPr>
      </w:pPr>
      <w:r w:rsidRPr="00CC2775">
        <w:rPr>
          <w:rFonts w:ascii="Arial" w:hAnsi="Arial" w:cs="Arial"/>
          <w:sz w:val="16"/>
          <w:szCs w:val="16"/>
        </w:rPr>
        <w:t xml:space="preserve">I - </w:t>
      </w:r>
      <w:r w:rsidR="001C016F" w:rsidRPr="00CC2775">
        <w:rPr>
          <w:rFonts w:ascii="Arial" w:hAnsi="Arial" w:cs="Arial"/>
          <w:sz w:val="16"/>
          <w:szCs w:val="16"/>
        </w:rPr>
        <w:t>Antes do</w:t>
      </w:r>
      <w:r w:rsidRPr="00CC2775">
        <w:rPr>
          <w:rFonts w:ascii="Arial" w:hAnsi="Arial" w:cs="Arial"/>
          <w:sz w:val="16"/>
          <w:szCs w:val="16"/>
        </w:rPr>
        <w:t xml:space="preserve"> leilão, pelo preço da avaliação, se a e</w:t>
      </w:r>
      <w:r w:rsidR="004E0541" w:rsidRPr="00CC2775">
        <w:rPr>
          <w:rFonts w:ascii="Arial" w:hAnsi="Arial" w:cs="Arial"/>
          <w:sz w:val="16"/>
          <w:szCs w:val="16"/>
        </w:rPr>
        <w:t xml:space="preserve">xecução não for embargada ou se </w:t>
      </w:r>
      <w:r w:rsidRPr="00CC2775">
        <w:rPr>
          <w:rFonts w:ascii="Arial" w:hAnsi="Arial" w:cs="Arial"/>
          <w:sz w:val="16"/>
          <w:szCs w:val="16"/>
        </w:rPr>
        <w:t>rejeitados os embargos;</w:t>
      </w:r>
    </w:p>
    <w:p w:rsidR="00351368" w:rsidRPr="00CC2775" w:rsidRDefault="00BA0214" w:rsidP="00BA0214">
      <w:pPr>
        <w:pStyle w:val="SemEspaamento"/>
        <w:jc w:val="both"/>
        <w:rPr>
          <w:rFonts w:ascii="Arial" w:hAnsi="Arial" w:cs="Arial"/>
          <w:sz w:val="16"/>
          <w:szCs w:val="16"/>
        </w:rPr>
      </w:pPr>
      <w:r w:rsidRPr="00CC2775">
        <w:rPr>
          <w:rFonts w:ascii="Arial" w:hAnsi="Arial" w:cs="Arial"/>
          <w:sz w:val="16"/>
          <w:szCs w:val="16"/>
        </w:rPr>
        <w:t xml:space="preserve">II - </w:t>
      </w:r>
      <w:r w:rsidR="001C016F" w:rsidRPr="00CC2775">
        <w:rPr>
          <w:rFonts w:ascii="Arial" w:hAnsi="Arial" w:cs="Arial"/>
          <w:sz w:val="16"/>
          <w:szCs w:val="16"/>
        </w:rPr>
        <w:t>Findo</w:t>
      </w:r>
      <w:r w:rsidRPr="00CC2775">
        <w:rPr>
          <w:rFonts w:ascii="Arial" w:hAnsi="Arial" w:cs="Arial"/>
          <w:sz w:val="16"/>
          <w:szCs w:val="16"/>
        </w:rPr>
        <w:t xml:space="preserve"> o leilão:</w:t>
      </w:r>
    </w:p>
    <w:p w:rsidR="00BA0214" w:rsidRPr="00CC2775" w:rsidRDefault="00BA0214" w:rsidP="00BA0214">
      <w:pPr>
        <w:pStyle w:val="SemEspaamento"/>
        <w:jc w:val="both"/>
        <w:rPr>
          <w:rFonts w:ascii="Arial" w:hAnsi="Arial" w:cs="Arial"/>
          <w:sz w:val="16"/>
          <w:szCs w:val="16"/>
        </w:rPr>
      </w:pPr>
      <w:r w:rsidRPr="00CC2775">
        <w:rPr>
          <w:rFonts w:ascii="Arial" w:hAnsi="Arial" w:cs="Arial"/>
          <w:sz w:val="16"/>
          <w:szCs w:val="16"/>
        </w:rPr>
        <w:t>a) se não houver licitante, pelo preço da avaliação;</w:t>
      </w:r>
    </w:p>
    <w:p w:rsidR="000725DA" w:rsidRPr="00CC2775" w:rsidRDefault="00BA0214" w:rsidP="00BA0214">
      <w:pPr>
        <w:pStyle w:val="SemEspaamento"/>
        <w:jc w:val="both"/>
        <w:rPr>
          <w:rFonts w:ascii="Arial" w:hAnsi="Arial" w:cs="Arial"/>
          <w:sz w:val="16"/>
          <w:szCs w:val="16"/>
        </w:rPr>
      </w:pPr>
      <w:r w:rsidRPr="00CC2775">
        <w:rPr>
          <w:rFonts w:ascii="Arial" w:hAnsi="Arial" w:cs="Arial"/>
          <w:sz w:val="16"/>
          <w:szCs w:val="16"/>
        </w:rPr>
        <w:t>b) havendo licitantes, com preferência, em igualdade de</w:t>
      </w:r>
      <w:r w:rsidR="004E0541" w:rsidRPr="00CC2775">
        <w:rPr>
          <w:rFonts w:ascii="Arial" w:hAnsi="Arial" w:cs="Arial"/>
          <w:sz w:val="16"/>
          <w:szCs w:val="16"/>
        </w:rPr>
        <w:t xml:space="preserve"> condições com a melhor oferta, </w:t>
      </w:r>
      <w:r w:rsidRPr="00CC2775">
        <w:rPr>
          <w:rFonts w:ascii="Arial" w:hAnsi="Arial" w:cs="Arial"/>
          <w:sz w:val="16"/>
          <w:szCs w:val="16"/>
        </w:rPr>
        <w:t>no prazo de 30 (trinta) dias.</w:t>
      </w:r>
    </w:p>
    <w:p w:rsidR="00DE3DEA" w:rsidRPr="00CC2775" w:rsidRDefault="00BA0214" w:rsidP="00BA0214">
      <w:pPr>
        <w:pStyle w:val="SemEspaamento"/>
        <w:jc w:val="both"/>
        <w:rPr>
          <w:rFonts w:ascii="Arial" w:hAnsi="Arial" w:cs="Arial"/>
          <w:sz w:val="16"/>
          <w:szCs w:val="16"/>
        </w:rPr>
      </w:pPr>
      <w:r w:rsidRPr="00CC2775">
        <w:rPr>
          <w:rFonts w:ascii="Arial" w:hAnsi="Arial" w:cs="Arial"/>
          <w:sz w:val="16"/>
          <w:szCs w:val="16"/>
        </w:rPr>
        <w:t xml:space="preserve">Parágrafo Único - Se o preço da avaliação ou o valor da melhor oferta for superior aodos créditos da Fazenda Pública, a adjudicação somente será deferida pelo Juiz se adiferença for depositada, pela </w:t>
      </w:r>
      <w:r w:rsidR="00D77F3A" w:rsidRPr="00CC2775">
        <w:rPr>
          <w:rFonts w:ascii="Arial" w:hAnsi="Arial" w:cs="Arial"/>
          <w:sz w:val="16"/>
          <w:szCs w:val="16"/>
        </w:rPr>
        <w:t>exequente</w:t>
      </w:r>
      <w:r w:rsidRPr="00CC2775">
        <w:rPr>
          <w:rFonts w:ascii="Arial" w:hAnsi="Arial" w:cs="Arial"/>
          <w:sz w:val="16"/>
          <w:szCs w:val="16"/>
        </w:rPr>
        <w:t xml:space="preserve">, à ordem do Juízo, no prazo de 30 (trinta) </w:t>
      </w:r>
      <w:r w:rsidR="00680902" w:rsidRPr="00CC2775">
        <w:rPr>
          <w:rFonts w:ascii="Arial" w:hAnsi="Arial" w:cs="Arial"/>
          <w:sz w:val="16"/>
          <w:szCs w:val="16"/>
        </w:rPr>
        <w:t xml:space="preserve">dias. </w:t>
      </w:r>
      <w:r w:rsidRPr="00CC2775">
        <w:rPr>
          <w:rFonts w:ascii="Arial" w:hAnsi="Arial" w:cs="Arial"/>
          <w:sz w:val="16"/>
          <w:szCs w:val="16"/>
        </w:rPr>
        <w:t>(Art. 24, LEF).</w:t>
      </w:r>
    </w:p>
    <w:p w:rsidR="00A31B80" w:rsidRPr="00CC2775" w:rsidRDefault="00D4140A" w:rsidP="00BA0214">
      <w:pPr>
        <w:pStyle w:val="SemEspaamento"/>
        <w:jc w:val="both"/>
        <w:rPr>
          <w:rFonts w:ascii="Arial" w:hAnsi="Arial" w:cs="Arial"/>
          <w:sz w:val="16"/>
          <w:szCs w:val="16"/>
        </w:rPr>
      </w:pPr>
      <w:r w:rsidRPr="00CC2775">
        <w:rPr>
          <w:rFonts w:ascii="Arial" w:hAnsi="Arial" w:cs="Arial"/>
          <w:sz w:val="16"/>
          <w:szCs w:val="16"/>
        </w:rPr>
        <w:t>2 -</w:t>
      </w:r>
      <w:r w:rsidR="00BA0214" w:rsidRPr="00CC2775">
        <w:rPr>
          <w:rFonts w:ascii="Arial" w:hAnsi="Arial" w:cs="Arial"/>
          <w:sz w:val="16"/>
          <w:szCs w:val="16"/>
        </w:rPr>
        <w:t xml:space="preserve"> As demais condições obedecerão ao que disp</w:t>
      </w:r>
      <w:r w:rsidR="00680902" w:rsidRPr="00CC2775">
        <w:rPr>
          <w:rFonts w:ascii="Arial" w:hAnsi="Arial" w:cs="Arial"/>
          <w:sz w:val="16"/>
          <w:szCs w:val="16"/>
        </w:rPr>
        <w:t xml:space="preserve">õe o </w:t>
      </w:r>
      <w:r w:rsidR="001C016F" w:rsidRPr="00CC2775">
        <w:rPr>
          <w:rFonts w:ascii="Arial" w:hAnsi="Arial" w:cs="Arial"/>
          <w:sz w:val="16"/>
          <w:szCs w:val="16"/>
        </w:rPr>
        <w:t>CPC, Provimento</w:t>
      </w:r>
      <w:r w:rsidR="00DE3DEA" w:rsidRPr="00CC2775">
        <w:rPr>
          <w:rFonts w:ascii="Arial" w:hAnsi="Arial" w:cs="Arial"/>
          <w:sz w:val="16"/>
          <w:szCs w:val="16"/>
        </w:rPr>
        <w:t xml:space="preserve"> </w:t>
      </w:r>
      <w:r w:rsidR="004E0541" w:rsidRPr="00CC2775">
        <w:rPr>
          <w:rFonts w:ascii="Arial" w:hAnsi="Arial" w:cs="Arial"/>
          <w:sz w:val="16"/>
          <w:szCs w:val="16"/>
        </w:rPr>
        <w:t>n</w:t>
      </w:r>
      <w:r w:rsidR="00DE3DEA" w:rsidRPr="00CC2775">
        <w:rPr>
          <w:rFonts w:ascii="Arial" w:hAnsi="Arial" w:cs="Arial"/>
          <w:sz w:val="16"/>
          <w:szCs w:val="16"/>
        </w:rPr>
        <w:t>º</w:t>
      </w:r>
      <w:r w:rsidR="004E0541" w:rsidRPr="00CC2775">
        <w:rPr>
          <w:rFonts w:ascii="Arial" w:hAnsi="Arial" w:cs="Arial"/>
          <w:sz w:val="16"/>
          <w:szCs w:val="16"/>
        </w:rPr>
        <w:t xml:space="preserve">. </w:t>
      </w:r>
      <w:r w:rsidR="00680902" w:rsidRPr="00CC2775">
        <w:rPr>
          <w:rFonts w:ascii="Arial" w:hAnsi="Arial" w:cs="Arial"/>
          <w:sz w:val="16"/>
          <w:szCs w:val="16"/>
        </w:rPr>
        <w:t>375/2016</w:t>
      </w:r>
      <w:r w:rsidR="00BA0214" w:rsidRPr="00CC2775">
        <w:rPr>
          <w:rFonts w:ascii="Arial" w:hAnsi="Arial" w:cs="Arial"/>
          <w:sz w:val="16"/>
          <w:szCs w:val="16"/>
        </w:rPr>
        <w:t xml:space="preserve"> CSM/TJMS e os artigos 335 e 358</w:t>
      </w:r>
      <w:r w:rsidR="000725DA" w:rsidRPr="00CC2775">
        <w:rPr>
          <w:rFonts w:ascii="Arial" w:hAnsi="Arial" w:cs="Arial"/>
          <w:sz w:val="16"/>
          <w:szCs w:val="16"/>
        </w:rPr>
        <w:t>, do CP;</w:t>
      </w:r>
    </w:p>
    <w:p w:rsidR="00D4391C" w:rsidRPr="00CC2775" w:rsidRDefault="00D4140A" w:rsidP="00BA0214">
      <w:pPr>
        <w:pStyle w:val="SemEspaamento"/>
        <w:jc w:val="both"/>
        <w:rPr>
          <w:rFonts w:ascii="Arial" w:hAnsi="Arial" w:cs="Arial"/>
          <w:sz w:val="16"/>
          <w:szCs w:val="16"/>
        </w:rPr>
      </w:pPr>
      <w:r w:rsidRPr="00CC2775">
        <w:rPr>
          <w:rFonts w:ascii="Arial" w:hAnsi="Arial" w:cs="Arial"/>
          <w:sz w:val="16"/>
          <w:szCs w:val="16"/>
        </w:rPr>
        <w:t>3 -</w:t>
      </w:r>
      <w:r w:rsidR="000725DA" w:rsidRPr="00CC2775">
        <w:rPr>
          <w:rFonts w:ascii="Arial" w:hAnsi="Arial" w:cs="Arial"/>
          <w:sz w:val="16"/>
          <w:szCs w:val="16"/>
        </w:rPr>
        <w:t xml:space="preserve"> O leiloeiro público, o Tribunal de Justiça do Estado e o Estado de Mato Grosso do Sul</w:t>
      </w:r>
      <w:r w:rsidR="000A5360" w:rsidRPr="00CC2775">
        <w:rPr>
          <w:rFonts w:ascii="Arial" w:hAnsi="Arial" w:cs="Arial"/>
          <w:sz w:val="16"/>
          <w:szCs w:val="16"/>
        </w:rPr>
        <w:t xml:space="preserve"> não se enquadram na condição de corretores, intermediários; sendo o primeiro mero mandatário. Assim sendo, ficam eximidos de eventuais responsabilidades por defeitos ou vícios ocultos que possam existir em relação ao bem leiloado, nos termos do – </w:t>
      </w:r>
      <w:r w:rsidRPr="00CC2775">
        <w:rPr>
          <w:rFonts w:ascii="Arial" w:hAnsi="Arial" w:cs="Arial"/>
          <w:sz w:val="16"/>
          <w:szCs w:val="16"/>
        </w:rPr>
        <w:t>Art.</w:t>
      </w:r>
      <w:r w:rsidR="000A5360" w:rsidRPr="00CC2775">
        <w:rPr>
          <w:rFonts w:ascii="Arial" w:hAnsi="Arial" w:cs="Arial"/>
          <w:sz w:val="16"/>
          <w:szCs w:val="16"/>
        </w:rPr>
        <w:t>º 448 do Código Civil Brasileiro.</w:t>
      </w:r>
    </w:p>
    <w:p w:rsidR="00BA0214" w:rsidRDefault="00BA0214" w:rsidP="00BA0214">
      <w:pPr>
        <w:pStyle w:val="SemEspaamento"/>
        <w:jc w:val="both"/>
        <w:rPr>
          <w:rStyle w:val="Hyperlink"/>
          <w:rFonts w:ascii="Arial" w:hAnsi="Arial" w:cs="Arial"/>
          <w:color w:val="auto"/>
          <w:sz w:val="16"/>
          <w:szCs w:val="16"/>
          <w:u w:val="none"/>
        </w:rPr>
      </w:pPr>
      <w:r w:rsidRPr="00CC2775">
        <w:rPr>
          <w:rFonts w:ascii="Arial" w:hAnsi="Arial" w:cs="Arial"/>
          <w:b/>
          <w:sz w:val="16"/>
          <w:szCs w:val="16"/>
        </w:rPr>
        <w:t>DÚVIDAS E ESCLARECIMENTOS:</w:t>
      </w:r>
      <w:r w:rsidR="00D4140A" w:rsidRPr="00CC2775">
        <w:rPr>
          <w:rFonts w:ascii="Arial" w:hAnsi="Arial" w:cs="Arial"/>
          <w:sz w:val="16"/>
          <w:szCs w:val="16"/>
        </w:rPr>
        <w:t xml:space="preserve"> N</w:t>
      </w:r>
      <w:r w:rsidRPr="00CC2775">
        <w:rPr>
          <w:rFonts w:ascii="Arial" w:hAnsi="Arial" w:cs="Arial"/>
          <w:sz w:val="16"/>
          <w:szCs w:val="16"/>
        </w:rPr>
        <w:t>o escritório d</w:t>
      </w:r>
      <w:r w:rsidR="00D77F3A" w:rsidRPr="00CC2775">
        <w:rPr>
          <w:rFonts w:ascii="Arial" w:hAnsi="Arial" w:cs="Arial"/>
          <w:sz w:val="16"/>
          <w:szCs w:val="16"/>
        </w:rPr>
        <w:t xml:space="preserve">o Leiloeiro Judicial, </w:t>
      </w:r>
      <w:r w:rsidR="00EB26A0" w:rsidRPr="00CC2775">
        <w:rPr>
          <w:rFonts w:ascii="Arial" w:hAnsi="Arial" w:cs="Arial"/>
          <w:sz w:val="16"/>
          <w:szCs w:val="16"/>
        </w:rPr>
        <w:t>Senhor</w:t>
      </w:r>
      <w:r w:rsidR="00D77F3A" w:rsidRPr="00CC2775">
        <w:rPr>
          <w:rFonts w:ascii="Arial" w:hAnsi="Arial" w:cs="Arial"/>
          <w:sz w:val="16"/>
          <w:szCs w:val="16"/>
        </w:rPr>
        <w:t xml:space="preserve">, GUSTAVO CORREA PEREIRA DA SILVA – Mat. </w:t>
      </w:r>
      <w:r w:rsidR="00EB26A0" w:rsidRPr="00CC2775">
        <w:rPr>
          <w:rFonts w:ascii="Arial" w:hAnsi="Arial" w:cs="Arial"/>
          <w:sz w:val="16"/>
          <w:szCs w:val="16"/>
        </w:rPr>
        <w:t xml:space="preserve">26, </w:t>
      </w:r>
      <w:r w:rsidR="00D77F3A" w:rsidRPr="00CC2775">
        <w:rPr>
          <w:rFonts w:ascii="Arial" w:hAnsi="Arial" w:cs="Arial"/>
          <w:sz w:val="16"/>
          <w:szCs w:val="16"/>
        </w:rPr>
        <w:t>localizado na Avenida João Lemos de Rezende, nº 596 – Jardim Itamaracá</w:t>
      </w:r>
      <w:r w:rsidR="004E0541" w:rsidRPr="00CC2775">
        <w:rPr>
          <w:rFonts w:ascii="Arial" w:hAnsi="Arial" w:cs="Arial"/>
          <w:color w:val="FF0000"/>
          <w:sz w:val="16"/>
          <w:szCs w:val="16"/>
        </w:rPr>
        <w:t xml:space="preserve">, </w:t>
      </w:r>
      <w:r w:rsidR="004E0541" w:rsidRPr="00CC2775">
        <w:rPr>
          <w:rFonts w:ascii="Arial" w:hAnsi="Arial" w:cs="Arial"/>
          <w:sz w:val="16"/>
          <w:szCs w:val="16"/>
        </w:rPr>
        <w:t xml:space="preserve">cidade de </w:t>
      </w:r>
      <w:r w:rsidR="00D77F3A" w:rsidRPr="00CC2775">
        <w:rPr>
          <w:rFonts w:ascii="Arial" w:hAnsi="Arial" w:cs="Arial"/>
          <w:sz w:val="16"/>
          <w:szCs w:val="16"/>
        </w:rPr>
        <w:t>Campo Grande/MS</w:t>
      </w:r>
      <w:r w:rsidR="004E0541" w:rsidRPr="00CC2775">
        <w:rPr>
          <w:rFonts w:ascii="Arial" w:hAnsi="Arial" w:cs="Arial"/>
          <w:sz w:val="16"/>
          <w:szCs w:val="16"/>
        </w:rPr>
        <w:t xml:space="preserve"> ou </w:t>
      </w:r>
      <w:r w:rsidRPr="00CC2775">
        <w:rPr>
          <w:rFonts w:ascii="Arial" w:hAnsi="Arial" w:cs="Arial"/>
          <w:sz w:val="16"/>
          <w:szCs w:val="16"/>
        </w:rPr>
        <w:t xml:space="preserve">ainda, pelos </w:t>
      </w:r>
      <w:r w:rsidRPr="00CC2775">
        <w:rPr>
          <w:rFonts w:ascii="Arial" w:hAnsi="Arial" w:cs="Arial"/>
          <w:color w:val="000000" w:themeColor="text1"/>
          <w:sz w:val="16"/>
          <w:szCs w:val="16"/>
        </w:rPr>
        <w:t xml:space="preserve">telefones </w:t>
      </w:r>
      <w:r w:rsidR="006F31DB" w:rsidRPr="00CC2775">
        <w:rPr>
          <w:rFonts w:ascii="Arial" w:hAnsi="Arial" w:cs="Arial"/>
          <w:color w:val="000000" w:themeColor="text1"/>
          <w:sz w:val="16"/>
          <w:szCs w:val="16"/>
        </w:rPr>
        <w:t>(67) 3388-0216</w:t>
      </w:r>
      <w:r w:rsidR="006F31DB" w:rsidRPr="00CC2775">
        <w:rPr>
          <w:rFonts w:ascii="Arial" w:hAnsi="Arial" w:cs="Arial"/>
          <w:sz w:val="16"/>
          <w:szCs w:val="16"/>
        </w:rPr>
        <w:t>, e</w:t>
      </w:r>
      <w:r w:rsidRPr="00CC2775">
        <w:rPr>
          <w:rFonts w:ascii="Arial" w:hAnsi="Arial" w:cs="Arial"/>
          <w:sz w:val="16"/>
          <w:szCs w:val="16"/>
        </w:rPr>
        <w:t xml:space="preserve"> no site</w:t>
      </w:r>
      <w:r w:rsidR="00336837">
        <w:rPr>
          <w:rFonts w:ascii="Arial" w:hAnsi="Arial" w:cs="Arial"/>
          <w:sz w:val="16"/>
          <w:szCs w:val="16"/>
        </w:rPr>
        <w:t xml:space="preserve"> </w:t>
      </w:r>
      <w:hyperlink r:id="rId8" w:history="1">
        <w:r w:rsidR="00D77F3A" w:rsidRPr="00CC2775">
          <w:rPr>
            <w:rStyle w:val="Hyperlink"/>
            <w:rFonts w:ascii="Arial" w:hAnsi="Arial" w:cs="Arial"/>
            <w:sz w:val="16"/>
            <w:szCs w:val="16"/>
          </w:rPr>
          <w:t>www.leiloesonlinems.com.br</w:t>
        </w:r>
      </w:hyperlink>
      <w:r w:rsidR="001C016F">
        <w:rPr>
          <w:rStyle w:val="Hyperlink"/>
          <w:rFonts w:ascii="Arial" w:hAnsi="Arial" w:cs="Arial"/>
          <w:sz w:val="16"/>
          <w:szCs w:val="16"/>
        </w:rPr>
        <w:t>,</w:t>
      </w:r>
      <w:r w:rsidR="001C016F">
        <w:rPr>
          <w:rStyle w:val="Hyperlink"/>
          <w:rFonts w:ascii="Arial" w:hAnsi="Arial" w:cs="Arial"/>
          <w:sz w:val="16"/>
          <w:szCs w:val="16"/>
          <w:u w:val="none"/>
        </w:rPr>
        <w:t xml:space="preserve"> </w:t>
      </w:r>
      <w:r w:rsidR="001C016F">
        <w:rPr>
          <w:rStyle w:val="Hyperlink"/>
          <w:rFonts w:ascii="Arial" w:hAnsi="Arial" w:cs="Arial"/>
          <w:color w:val="auto"/>
          <w:sz w:val="16"/>
          <w:szCs w:val="16"/>
          <w:u w:val="none"/>
        </w:rPr>
        <w:t>como também todas as condições e regras deste certame.</w:t>
      </w:r>
    </w:p>
    <w:p w:rsidR="001C016F" w:rsidRDefault="00336837" w:rsidP="00BA0214">
      <w:pPr>
        <w:pStyle w:val="SemEspaamento"/>
        <w:jc w:val="both"/>
        <w:rPr>
          <w:rStyle w:val="Hyperlink"/>
          <w:rFonts w:ascii="Arial" w:hAnsi="Arial" w:cs="Arial"/>
          <w:color w:val="auto"/>
          <w:sz w:val="16"/>
          <w:szCs w:val="16"/>
          <w:u w:val="none"/>
        </w:rPr>
      </w:pPr>
      <w:r>
        <w:rPr>
          <w:rStyle w:val="Hyperlink"/>
          <w:rFonts w:ascii="Arial" w:hAnsi="Arial" w:cs="Arial"/>
          <w:color w:val="auto"/>
          <w:sz w:val="16"/>
          <w:szCs w:val="16"/>
          <w:u w:val="none"/>
        </w:rPr>
        <w:t>E, para que chegue</w:t>
      </w:r>
      <w:r w:rsidR="001C016F">
        <w:rPr>
          <w:rStyle w:val="Hyperlink"/>
          <w:rFonts w:ascii="Arial" w:hAnsi="Arial" w:cs="Arial"/>
          <w:color w:val="auto"/>
          <w:sz w:val="16"/>
          <w:szCs w:val="16"/>
          <w:u w:val="none"/>
        </w:rPr>
        <w:t xml:space="preserve"> ao conhecimento de todos e ninguém alegar ignorância possa, determinou a publicação e afixação na forma da Lei.</w:t>
      </w:r>
    </w:p>
    <w:p w:rsidR="005A1DAA" w:rsidRDefault="005A1DAA" w:rsidP="005A1DAA">
      <w:pPr>
        <w:pStyle w:val="SemEspaamento"/>
        <w:jc w:val="center"/>
        <w:rPr>
          <w:rFonts w:ascii="Arial" w:hAnsi="Arial" w:cs="Arial"/>
          <w:sz w:val="16"/>
          <w:szCs w:val="16"/>
        </w:rPr>
      </w:pPr>
    </w:p>
    <w:p w:rsidR="007E3080" w:rsidRPr="00CC2775" w:rsidRDefault="00CE5F02" w:rsidP="005A1DAA">
      <w:pPr>
        <w:pStyle w:val="SemEspaamento"/>
        <w:jc w:val="center"/>
        <w:rPr>
          <w:rFonts w:ascii="Arial" w:hAnsi="Arial" w:cs="Arial"/>
          <w:sz w:val="16"/>
          <w:szCs w:val="16"/>
        </w:rPr>
      </w:pPr>
      <w:r w:rsidRPr="00CC2775">
        <w:rPr>
          <w:rFonts w:ascii="Arial" w:hAnsi="Arial" w:cs="Arial"/>
          <w:sz w:val="16"/>
          <w:szCs w:val="16"/>
        </w:rPr>
        <w:t>Aparecida do Taboado</w:t>
      </w:r>
      <w:r w:rsidR="00680902" w:rsidRPr="00CC2775">
        <w:rPr>
          <w:rFonts w:ascii="Arial" w:hAnsi="Arial" w:cs="Arial"/>
          <w:sz w:val="16"/>
          <w:szCs w:val="16"/>
        </w:rPr>
        <w:t>/</w:t>
      </w:r>
      <w:r w:rsidR="007E3080" w:rsidRPr="00CC2775">
        <w:rPr>
          <w:rFonts w:ascii="Arial" w:hAnsi="Arial" w:cs="Arial"/>
          <w:sz w:val="16"/>
          <w:szCs w:val="16"/>
        </w:rPr>
        <w:t xml:space="preserve">MS, </w:t>
      </w:r>
      <w:r w:rsidR="00025AF2">
        <w:rPr>
          <w:rFonts w:ascii="Arial" w:hAnsi="Arial" w:cs="Arial"/>
          <w:sz w:val="16"/>
          <w:szCs w:val="16"/>
        </w:rPr>
        <w:t>01 de fevereiro</w:t>
      </w:r>
      <w:r w:rsidR="001C016F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C016F">
        <w:rPr>
          <w:rFonts w:ascii="Arial" w:hAnsi="Arial" w:cs="Arial"/>
          <w:sz w:val="16"/>
          <w:szCs w:val="16"/>
        </w:rPr>
        <w:t>de</w:t>
      </w:r>
      <w:proofErr w:type="spellEnd"/>
      <w:r w:rsidR="00025AF2">
        <w:rPr>
          <w:rFonts w:ascii="Arial" w:hAnsi="Arial" w:cs="Arial"/>
          <w:sz w:val="16"/>
          <w:szCs w:val="16"/>
        </w:rPr>
        <w:t xml:space="preserve"> 2019.</w:t>
      </w:r>
      <w:bookmarkStart w:id="0" w:name="_GoBack"/>
      <w:bookmarkEnd w:id="0"/>
    </w:p>
    <w:p w:rsidR="008667A7" w:rsidRDefault="008667A7" w:rsidP="00BA0214">
      <w:pPr>
        <w:pStyle w:val="SemEspaamento"/>
        <w:jc w:val="both"/>
        <w:rPr>
          <w:rFonts w:ascii="Arial" w:hAnsi="Arial" w:cs="Arial"/>
          <w:sz w:val="16"/>
          <w:szCs w:val="16"/>
        </w:rPr>
      </w:pPr>
    </w:p>
    <w:p w:rsidR="005A1DAA" w:rsidRDefault="005A1DAA" w:rsidP="00BA0214">
      <w:pPr>
        <w:pStyle w:val="SemEspaamento"/>
        <w:jc w:val="both"/>
        <w:rPr>
          <w:rFonts w:ascii="Arial" w:hAnsi="Arial" w:cs="Arial"/>
          <w:sz w:val="16"/>
          <w:szCs w:val="16"/>
        </w:rPr>
      </w:pPr>
    </w:p>
    <w:p w:rsidR="00CE5F02" w:rsidRPr="00CC2775" w:rsidRDefault="005A1DAA" w:rsidP="005A1DAA">
      <w:pPr>
        <w:pStyle w:val="SemEspaamen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Dr. RONALDOGONÇALVES ONOFRI</w:t>
      </w:r>
    </w:p>
    <w:p w:rsidR="008D2BD4" w:rsidRPr="00CC2775" w:rsidRDefault="00526DDA" w:rsidP="005A1DAA">
      <w:pPr>
        <w:pStyle w:val="SemEspaamento"/>
        <w:jc w:val="center"/>
        <w:rPr>
          <w:rFonts w:ascii="Arial" w:hAnsi="Arial" w:cs="Arial"/>
          <w:sz w:val="16"/>
          <w:szCs w:val="16"/>
        </w:rPr>
      </w:pPr>
      <w:r w:rsidRPr="00CC2775">
        <w:rPr>
          <w:rFonts w:ascii="Arial" w:hAnsi="Arial" w:cs="Arial"/>
          <w:sz w:val="16"/>
          <w:szCs w:val="16"/>
        </w:rPr>
        <w:t>Ju</w:t>
      </w:r>
      <w:r w:rsidR="005A1DAA">
        <w:rPr>
          <w:rFonts w:ascii="Arial" w:hAnsi="Arial" w:cs="Arial"/>
          <w:sz w:val="16"/>
          <w:szCs w:val="16"/>
        </w:rPr>
        <w:t>iz</w:t>
      </w:r>
      <w:r w:rsidR="008D2BD4" w:rsidRPr="00CC2775">
        <w:rPr>
          <w:rFonts w:ascii="Arial" w:hAnsi="Arial" w:cs="Arial"/>
          <w:sz w:val="16"/>
          <w:szCs w:val="16"/>
        </w:rPr>
        <w:t xml:space="preserve"> de Direito</w:t>
      </w:r>
      <w:r w:rsidR="005A1DAA">
        <w:rPr>
          <w:rFonts w:ascii="Arial" w:hAnsi="Arial" w:cs="Arial"/>
          <w:sz w:val="16"/>
          <w:szCs w:val="16"/>
        </w:rPr>
        <w:t xml:space="preserve"> Titular</w:t>
      </w:r>
    </w:p>
    <w:sectPr w:rsidR="008D2BD4" w:rsidRPr="00CC2775" w:rsidSect="005A1DAA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214"/>
    <w:rsid w:val="00005C4D"/>
    <w:rsid w:val="00006326"/>
    <w:rsid w:val="00011B40"/>
    <w:rsid w:val="00014BEF"/>
    <w:rsid w:val="00015633"/>
    <w:rsid w:val="00025AF2"/>
    <w:rsid w:val="000269F0"/>
    <w:rsid w:val="0003496F"/>
    <w:rsid w:val="0003540C"/>
    <w:rsid w:val="00043130"/>
    <w:rsid w:val="00044333"/>
    <w:rsid w:val="00044F6A"/>
    <w:rsid w:val="000478E1"/>
    <w:rsid w:val="000650C6"/>
    <w:rsid w:val="000651B7"/>
    <w:rsid w:val="00066156"/>
    <w:rsid w:val="000725DA"/>
    <w:rsid w:val="00074C45"/>
    <w:rsid w:val="000766AF"/>
    <w:rsid w:val="00076BD8"/>
    <w:rsid w:val="00076E67"/>
    <w:rsid w:val="000847C2"/>
    <w:rsid w:val="000868E1"/>
    <w:rsid w:val="00096562"/>
    <w:rsid w:val="00096B1F"/>
    <w:rsid w:val="000A4C33"/>
    <w:rsid w:val="000A5360"/>
    <w:rsid w:val="000A5C92"/>
    <w:rsid w:val="000A604A"/>
    <w:rsid w:val="000A78FD"/>
    <w:rsid w:val="000A7EA2"/>
    <w:rsid w:val="000B0FDA"/>
    <w:rsid w:val="000B30BF"/>
    <w:rsid w:val="000B31E5"/>
    <w:rsid w:val="000B4E2A"/>
    <w:rsid w:val="000C0333"/>
    <w:rsid w:val="000C047A"/>
    <w:rsid w:val="000D6005"/>
    <w:rsid w:val="000D608D"/>
    <w:rsid w:val="000D65A9"/>
    <w:rsid w:val="000E4AD4"/>
    <w:rsid w:val="000F277A"/>
    <w:rsid w:val="000F4EEE"/>
    <w:rsid w:val="000F60E6"/>
    <w:rsid w:val="001047B4"/>
    <w:rsid w:val="00107A65"/>
    <w:rsid w:val="00110424"/>
    <w:rsid w:val="0011293E"/>
    <w:rsid w:val="00116033"/>
    <w:rsid w:val="00117F96"/>
    <w:rsid w:val="00123458"/>
    <w:rsid w:val="00136AFC"/>
    <w:rsid w:val="00137807"/>
    <w:rsid w:val="00145977"/>
    <w:rsid w:val="00146507"/>
    <w:rsid w:val="001563E7"/>
    <w:rsid w:val="0016306A"/>
    <w:rsid w:val="00167C17"/>
    <w:rsid w:val="0017292B"/>
    <w:rsid w:val="00182D02"/>
    <w:rsid w:val="001833CE"/>
    <w:rsid w:val="00183B58"/>
    <w:rsid w:val="00191204"/>
    <w:rsid w:val="00194253"/>
    <w:rsid w:val="00195498"/>
    <w:rsid w:val="00196011"/>
    <w:rsid w:val="001A1946"/>
    <w:rsid w:val="001B1DE0"/>
    <w:rsid w:val="001B22E2"/>
    <w:rsid w:val="001B4644"/>
    <w:rsid w:val="001B63BE"/>
    <w:rsid w:val="001C016F"/>
    <w:rsid w:val="001C2E70"/>
    <w:rsid w:val="001C6265"/>
    <w:rsid w:val="001C630A"/>
    <w:rsid w:val="001D29A3"/>
    <w:rsid w:val="001E1173"/>
    <w:rsid w:val="001E2A1E"/>
    <w:rsid w:val="001E5E39"/>
    <w:rsid w:val="001F1914"/>
    <w:rsid w:val="00202233"/>
    <w:rsid w:val="00204E49"/>
    <w:rsid w:val="00221CF2"/>
    <w:rsid w:val="00240A52"/>
    <w:rsid w:val="002432F8"/>
    <w:rsid w:val="0024498F"/>
    <w:rsid w:val="00247A4D"/>
    <w:rsid w:val="002545B1"/>
    <w:rsid w:val="002607CD"/>
    <w:rsid w:val="00260C7F"/>
    <w:rsid w:val="00261303"/>
    <w:rsid w:val="002625E9"/>
    <w:rsid w:val="0026270E"/>
    <w:rsid w:val="00265025"/>
    <w:rsid w:val="002672DD"/>
    <w:rsid w:val="00270759"/>
    <w:rsid w:val="0027238B"/>
    <w:rsid w:val="00274415"/>
    <w:rsid w:val="00275D18"/>
    <w:rsid w:val="00283E00"/>
    <w:rsid w:val="0028596E"/>
    <w:rsid w:val="00292846"/>
    <w:rsid w:val="00296DF0"/>
    <w:rsid w:val="002A3832"/>
    <w:rsid w:val="002B496E"/>
    <w:rsid w:val="002B7E4B"/>
    <w:rsid w:val="002C4150"/>
    <w:rsid w:val="002C45EA"/>
    <w:rsid w:val="002C559C"/>
    <w:rsid w:val="002C57C0"/>
    <w:rsid w:val="002C76E7"/>
    <w:rsid w:val="002D3202"/>
    <w:rsid w:val="002E5C82"/>
    <w:rsid w:val="002F289B"/>
    <w:rsid w:val="002F3AC1"/>
    <w:rsid w:val="00304F1C"/>
    <w:rsid w:val="00305CCD"/>
    <w:rsid w:val="00312118"/>
    <w:rsid w:val="0031284A"/>
    <w:rsid w:val="00315D44"/>
    <w:rsid w:val="00316C11"/>
    <w:rsid w:val="00335AE6"/>
    <w:rsid w:val="00336837"/>
    <w:rsid w:val="00341813"/>
    <w:rsid w:val="0034265D"/>
    <w:rsid w:val="0034716D"/>
    <w:rsid w:val="00351368"/>
    <w:rsid w:val="0035651A"/>
    <w:rsid w:val="00360AAC"/>
    <w:rsid w:val="00372FCA"/>
    <w:rsid w:val="003742CA"/>
    <w:rsid w:val="00381800"/>
    <w:rsid w:val="003838CE"/>
    <w:rsid w:val="00383ECF"/>
    <w:rsid w:val="00395713"/>
    <w:rsid w:val="003A14E9"/>
    <w:rsid w:val="003A162A"/>
    <w:rsid w:val="003A7546"/>
    <w:rsid w:val="003B0E32"/>
    <w:rsid w:val="003B10E3"/>
    <w:rsid w:val="003B293C"/>
    <w:rsid w:val="003C00E3"/>
    <w:rsid w:val="003D26FC"/>
    <w:rsid w:val="003D4AE3"/>
    <w:rsid w:val="003D5A63"/>
    <w:rsid w:val="003D7F2F"/>
    <w:rsid w:val="003E4019"/>
    <w:rsid w:val="003F3792"/>
    <w:rsid w:val="003F56F6"/>
    <w:rsid w:val="00404755"/>
    <w:rsid w:val="004110E5"/>
    <w:rsid w:val="0041305F"/>
    <w:rsid w:val="004217C8"/>
    <w:rsid w:val="00425110"/>
    <w:rsid w:val="00425BE4"/>
    <w:rsid w:val="0043492A"/>
    <w:rsid w:val="00444979"/>
    <w:rsid w:val="00446CF2"/>
    <w:rsid w:val="00461DCD"/>
    <w:rsid w:val="00464791"/>
    <w:rsid w:val="00470166"/>
    <w:rsid w:val="00471A4C"/>
    <w:rsid w:val="00474BC3"/>
    <w:rsid w:val="0047668A"/>
    <w:rsid w:val="004871B5"/>
    <w:rsid w:val="00492D69"/>
    <w:rsid w:val="00493B4D"/>
    <w:rsid w:val="00497334"/>
    <w:rsid w:val="004A32F5"/>
    <w:rsid w:val="004A37B8"/>
    <w:rsid w:val="004A3FEC"/>
    <w:rsid w:val="004A472B"/>
    <w:rsid w:val="004A65DF"/>
    <w:rsid w:val="004D0005"/>
    <w:rsid w:val="004D6595"/>
    <w:rsid w:val="004E0541"/>
    <w:rsid w:val="004E2059"/>
    <w:rsid w:val="004E7F13"/>
    <w:rsid w:val="004F4436"/>
    <w:rsid w:val="004F44BC"/>
    <w:rsid w:val="004F5869"/>
    <w:rsid w:val="0050616D"/>
    <w:rsid w:val="00506FD0"/>
    <w:rsid w:val="00507F30"/>
    <w:rsid w:val="00511E53"/>
    <w:rsid w:val="00511EC2"/>
    <w:rsid w:val="00512713"/>
    <w:rsid w:val="00517A97"/>
    <w:rsid w:val="00520374"/>
    <w:rsid w:val="005262AC"/>
    <w:rsid w:val="00526DDA"/>
    <w:rsid w:val="00533208"/>
    <w:rsid w:val="005343A7"/>
    <w:rsid w:val="00535C2D"/>
    <w:rsid w:val="005377B3"/>
    <w:rsid w:val="00543AD2"/>
    <w:rsid w:val="00543E28"/>
    <w:rsid w:val="00543FA0"/>
    <w:rsid w:val="00546A56"/>
    <w:rsid w:val="005476B2"/>
    <w:rsid w:val="00554CA1"/>
    <w:rsid w:val="005662E2"/>
    <w:rsid w:val="00575D49"/>
    <w:rsid w:val="00580309"/>
    <w:rsid w:val="0058220D"/>
    <w:rsid w:val="0058498B"/>
    <w:rsid w:val="00586304"/>
    <w:rsid w:val="00586EB6"/>
    <w:rsid w:val="005956C5"/>
    <w:rsid w:val="005A0235"/>
    <w:rsid w:val="005A0AFF"/>
    <w:rsid w:val="005A0DAC"/>
    <w:rsid w:val="005A1DAA"/>
    <w:rsid w:val="005A4A7C"/>
    <w:rsid w:val="005B05BF"/>
    <w:rsid w:val="005B0A61"/>
    <w:rsid w:val="005B1C75"/>
    <w:rsid w:val="005B3368"/>
    <w:rsid w:val="005B39F5"/>
    <w:rsid w:val="005C3762"/>
    <w:rsid w:val="005C7DF5"/>
    <w:rsid w:val="005E282C"/>
    <w:rsid w:val="005E40D0"/>
    <w:rsid w:val="005E736F"/>
    <w:rsid w:val="0060127F"/>
    <w:rsid w:val="00607B1E"/>
    <w:rsid w:val="00615F81"/>
    <w:rsid w:val="006169BF"/>
    <w:rsid w:val="006229CF"/>
    <w:rsid w:val="00627962"/>
    <w:rsid w:val="00630585"/>
    <w:rsid w:val="006307BF"/>
    <w:rsid w:val="00633BD3"/>
    <w:rsid w:val="00635F98"/>
    <w:rsid w:val="00643FB5"/>
    <w:rsid w:val="006456B5"/>
    <w:rsid w:val="00645B66"/>
    <w:rsid w:val="00651CF4"/>
    <w:rsid w:val="00653778"/>
    <w:rsid w:val="00655472"/>
    <w:rsid w:val="00661130"/>
    <w:rsid w:val="00664995"/>
    <w:rsid w:val="00666FA6"/>
    <w:rsid w:val="006717B1"/>
    <w:rsid w:val="00671DAF"/>
    <w:rsid w:val="00672E88"/>
    <w:rsid w:val="00676594"/>
    <w:rsid w:val="00680902"/>
    <w:rsid w:val="00680D25"/>
    <w:rsid w:val="006832D8"/>
    <w:rsid w:val="00684C27"/>
    <w:rsid w:val="006870D6"/>
    <w:rsid w:val="006907CA"/>
    <w:rsid w:val="0069429D"/>
    <w:rsid w:val="006974D7"/>
    <w:rsid w:val="006A4079"/>
    <w:rsid w:val="006A566E"/>
    <w:rsid w:val="006A71DF"/>
    <w:rsid w:val="006B54C9"/>
    <w:rsid w:val="006C7813"/>
    <w:rsid w:val="006D2793"/>
    <w:rsid w:val="006D2B1B"/>
    <w:rsid w:val="006D516E"/>
    <w:rsid w:val="006D6C9E"/>
    <w:rsid w:val="006F040A"/>
    <w:rsid w:val="006F2033"/>
    <w:rsid w:val="006F2D0E"/>
    <w:rsid w:val="006F2F35"/>
    <w:rsid w:val="006F31DB"/>
    <w:rsid w:val="006F5854"/>
    <w:rsid w:val="007021BA"/>
    <w:rsid w:val="0070338C"/>
    <w:rsid w:val="0071097C"/>
    <w:rsid w:val="00711958"/>
    <w:rsid w:val="00712B17"/>
    <w:rsid w:val="00713BB8"/>
    <w:rsid w:val="007165A3"/>
    <w:rsid w:val="0072035B"/>
    <w:rsid w:val="00725B81"/>
    <w:rsid w:val="00727548"/>
    <w:rsid w:val="00732627"/>
    <w:rsid w:val="007356D8"/>
    <w:rsid w:val="00745EAF"/>
    <w:rsid w:val="00756161"/>
    <w:rsid w:val="00756268"/>
    <w:rsid w:val="00763D6E"/>
    <w:rsid w:val="00767CAF"/>
    <w:rsid w:val="0077212A"/>
    <w:rsid w:val="00774609"/>
    <w:rsid w:val="0077679B"/>
    <w:rsid w:val="00782191"/>
    <w:rsid w:val="00782362"/>
    <w:rsid w:val="0078623F"/>
    <w:rsid w:val="0079066F"/>
    <w:rsid w:val="00795932"/>
    <w:rsid w:val="00797D1C"/>
    <w:rsid w:val="007A2DC0"/>
    <w:rsid w:val="007A67C7"/>
    <w:rsid w:val="007A7CD6"/>
    <w:rsid w:val="007B2856"/>
    <w:rsid w:val="007B3185"/>
    <w:rsid w:val="007B4C0B"/>
    <w:rsid w:val="007C757A"/>
    <w:rsid w:val="007D6B5F"/>
    <w:rsid w:val="007E3080"/>
    <w:rsid w:val="008026EF"/>
    <w:rsid w:val="00814379"/>
    <w:rsid w:val="00820452"/>
    <w:rsid w:val="00821602"/>
    <w:rsid w:val="00835C2D"/>
    <w:rsid w:val="00836838"/>
    <w:rsid w:val="00842CC3"/>
    <w:rsid w:val="0084371C"/>
    <w:rsid w:val="00847C1B"/>
    <w:rsid w:val="00854634"/>
    <w:rsid w:val="00861F74"/>
    <w:rsid w:val="008624A4"/>
    <w:rsid w:val="008667A7"/>
    <w:rsid w:val="00870464"/>
    <w:rsid w:val="00875CFB"/>
    <w:rsid w:val="00876AF9"/>
    <w:rsid w:val="00880493"/>
    <w:rsid w:val="00882CEA"/>
    <w:rsid w:val="00893994"/>
    <w:rsid w:val="00894FCB"/>
    <w:rsid w:val="00895D29"/>
    <w:rsid w:val="008A1C89"/>
    <w:rsid w:val="008A2F03"/>
    <w:rsid w:val="008A3E51"/>
    <w:rsid w:val="008A6BCB"/>
    <w:rsid w:val="008B2964"/>
    <w:rsid w:val="008B37A3"/>
    <w:rsid w:val="008D067D"/>
    <w:rsid w:val="008D29A9"/>
    <w:rsid w:val="008D2BD4"/>
    <w:rsid w:val="008D4071"/>
    <w:rsid w:val="008F3DEF"/>
    <w:rsid w:val="008F4C5A"/>
    <w:rsid w:val="008F78DC"/>
    <w:rsid w:val="00902F04"/>
    <w:rsid w:val="0090715E"/>
    <w:rsid w:val="009076C1"/>
    <w:rsid w:val="00915051"/>
    <w:rsid w:val="00921440"/>
    <w:rsid w:val="009265B2"/>
    <w:rsid w:val="0093393D"/>
    <w:rsid w:val="009410F4"/>
    <w:rsid w:val="00943CF8"/>
    <w:rsid w:val="009516F5"/>
    <w:rsid w:val="009553F9"/>
    <w:rsid w:val="0095564C"/>
    <w:rsid w:val="0097289A"/>
    <w:rsid w:val="00983B94"/>
    <w:rsid w:val="009847B4"/>
    <w:rsid w:val="009861DE"/>
    <w:rsid w:val="00993B31"/>
    <w:rsid w:val="009968DE"/>
    <w:rsid w:val="009A1774"/>
    <w:rsid w:val="009A7052"/>
    <w:rsid w:val="009B02EE"/>
    <w:rsid w:val="009B17F2"/>
    <w:rsid w:val="009B75FE"/>
    <w:rsid w:val="009C3D3A"/>
    <w:rsid w:val="009D0790"/>
    <w:rsid w:val="009D3AE7"/>
    <w:rsid w:val="009E140E"/>
    <w:rsid w:val="009E223E"/>
    <w:rsid w:val="009E3CF0"/>
    <w:rsid w:val="009E6998"/>
    <w:rsid w:val="00A03AB5"/>
    <w:rsid w:val="00A11F4B"/>
    <w:rsid w:val="00A1559A"/>
    <w:rsid w:val="00A17619"/>
    <w:rsid w:val="00A2377B"/>
    <w:rsid w:val="00A30975"/>
    <w:rsid w:val="00A31B80"/>
    <w:rsid w:val="00A31DA2"/>
    <w:rsid w:val="00A41A83"/>
    <w:rsid w:val="00A4412F"/>
    <w:rsid w:val="00A45284"/>
    <w:rsid w:val="00A55CE5"/>
    <w:rsid w:val="00A64C76"/>
    <w:rsid w:val="00A73B1A"/>
    <w:rsid w:val="00A76425"/>
    <w:rsid w:val="00A80B1D"/>
    <w:rsid w:val="00A9334E"/>
    <w:rsid w:val="00A95233"/>
    <w:rsid w:val="00AB33F3"/>
    <w:rsid w:val="00AC0D2F"/>
    <w:rsid w:val="00AC4486"/>
    <w:rsid w:val="00AC5A68"/>
    <w:rsid w:val="00AD23C7"/>
    <w:rsid w:val="00AD2445"/>
    <w:rsid w:val="00AD609F"/>
    <w:rsid w:val="00AE31DD"/>
    <w:rsid w:val="00AE3E51"/>
    <w:rsid w:val="00AE67EF"/>
    <w:rsid w:val="00AF24A0"/>
    <w:rsid w:val="00AF34BE"/>
    <w:rsid w:val="00AF39DA"/>
    <w:rsid w:val="00AF559B"/>
    <w:rsid w:val="00B00BE1"/>
    <w:rsid w:val="00B0584E"/>
    <w:rsid w:val="00B06778"/>
    <w:rsid w:val="00B1351B"/>
    <w:rsid w:val="00B13E32"/>
    <w:rsid w:val="00B14DA5"/>
    <w:rsid w:val="00B16F63"/>
    <w:rsid w:val="00B22ABD"/>
    <w:rsid w:val="00B25986"/>
    <w:rsid w:val="00B27F0E"/>
    <w:rsid w:val="00B312C8"/>
    <w:rsid w:val="00B31AE1"/>
    <w:rsid w:val="00B35AED"/>
    <w:rsid w:val="00B363DA"/>
    <w:rsid w:val="00B37170"/>
    <w:rsid w:val="00B40830"/>
    <w:rsid w:val="00B4250C"/>
    <w:rsid w:val="00B438A3"/>
    <w:rsid w:val="00B45367"/>
    <w:rsid w:val="00B513C5"/>
    <w:rsid w:val="00B53C82"/>
    <w:rsid w:val="00B55CF3"/>
    <w:rsid w:val="00B5780B"/>
    <w:rsid w:val="00B718BD"/>
    <w:rsid w:val="00B7433F"/>
    <w:rsid w:val="00B75F01"/>
    <w:rsid w:val="00B81B7D"/>
    <w:rsid w:val="00B847B1"/>
    <w:rsid w:val="00B97785"/>
    <w:rsid w:val="00BA0214"/>
    <w:rsid w:val="00BA1B8D"/>
    <w:rsid w:val="00BA4100"/>
    <w:rsid w:val="00BA7BD0"/>
    <w:rsid w:val="00BB04C5"/>
    <w:rsid w:val="00BB1416"/>
    <w:rsid w:val="00BB64AA"/>
    <w:rsid w:val="00BD202B"/>
    <w:rsid w:val="00BD2AE4"/>
    <w:rsid w:val="00BD41B0"/>
    <w:rsid w:val="00BD4C95"/>
    <w:rsid w:val="00BD5C8B"/>
    <w:rsid w:val="00BD77E9"/>
    <w:rsid w:val="00BE18B9"/>
    <w:rsid w:val="00BE2FEF"/>
    <w:rsid w:val="00BE34EE"/>
    <w:rsid w:val="00BE4E0B"/>
    <w:rsid w:val="00BF531D"/>
    <w:rsid w:val="00C04986"/>
    <w:rsid w:val="00C163D8"/>
    <w:rsid w:val="00C221C2"/>
    <w:rsid w:val="00C273D0"/>
    <w:rsid w:val="00C330B3"/>
    <w:rsid w:val="00C35A8A"/>
    <w:rsid w:val="00C376C0"/>
    <w:rsid w:val="00C45441"/>
    <w:rsid w:val="00C50601"/>
    <w:rsid w:val="00C52A3E"/>
    <w:rsid w:val="00C5405A"/>
    <w:rsid w:val="00C7180F"/>
    <w:rsid w:val="00C7727B"/>
    <w:rsid w:val="00C852AA"/>
    <w:rsid w:val="00C855A8"/>
    <w:rsid w:val="00C9200B"/>
    <w:rsid w:val="00C96C6A"/>
    <w:rsid w:val="00CA0BD9"/>
    <w:rsid w:val="00CA56A4"/>
    <w:rsid w:val="00CA6F09"/>
    <w:rsid w:val="00CB08FA"/>
    <w:rsid w:val="00CB0B7C"/>
    <w:rsid w:val="00CB2CE0"/>
    <w:rsid w:val="00CB3E05"/>
    <w:rsid w:val="00CB5345"/>
    <w:rsid w:val="00CB53AF"/>
    <w:rsid w:val="00CC2775"/>
    <w:rsid w:val="00CC2DDE"/>
    <w:rsid w:val="00CC4C2F"/>
    <w:rsid w:val="00CC6177"/>
    <w:rsid w:val="00CC668D"/>
    <w:rsid w:val="00CD18BB"/>
    <w:rsid w:val="00CE4D0F"/>
    <w:rsid w:val="00CE5F02"/>
    <w:rsid w:val="00CE7F01"/>
    <w:rsid w:val="00D00FE4"/>
    <w:rsid w:val="00D02C00"/>
    <w:rsid w:val="00D048AB"/>
    <w:rsid w:val="00D07D8D"/>
    <w:rsid w:val="00D144CF"/>
    <w:rsid w:val="00D17C56"/>
    <w:rsid w:val="00D3291E"/>
    <w:rsid w:val="00D4140A"/>
    <w:rsid w:val="00D4391C"/>
    <w:rsid w:val="00D6019E"/>
    <w:rsid w:val="00D61530"/>
    <w:rsid w:val="00D63E03"/>
    <w:rsid w:val="00D65171"/>
    <w:rsid w:val="00D659C7"/>
    <w:rsid w:val="00D73DCB"/>
    <w:rsid w:val="00D75A67"/>
    <w:rsid w:val="00D77F3A"/>
    <w:rsid w:val="00D8034E"/>
    <w:rsid w:val="00D85622"/>
    <w:rsid w:val="00D86620"/>
    <w:rsid w:val="00D9357A"/>
    <w:rsid w:val="00D948F3"/>
    <w:rsid w:val="00D96B5D"/>
    <w:rsid w:val="00D97677"/>
    <w:rsid w:val="00DA7EDC"/>
    <w:rsid w:val="00DB0DC7"/>
    <w:rsid w:val="00DB334F"/>
    <w:rsid w:val="00DB7225"/>
    <w:rsid w:val="00DB79A1"/>
    <w:rsid w:val="00DC01B6"/>
    <w:rsid w:val="00DC0BEF"/>
    <w:rsid w:val="00DC4F93"/>
    <w:rsid w:val="00DD0F1E"/>
    <w:rsid w:val="00DD1550"/>
    <w:rsid w:val="00DD1846"/>
    <w:rsid w:val="00DE04E6"/>
    <w:rsid w:val="00DE076D"/>
    <w:rsid w:val="00DE3DEA"/>
    <w:rsid w:val="00DF0855"/>
    <w:rsid w:val="00DF1867"/>
    <w:rsid w:val="00DF4CA1"/>
    <w:rsid w:val="00DF4D56"/>
    <w:rsid w:val="00DF64FC"/>
    <w:rsid w:val="00E062E0"/>
    <w:rsid w:val="00E12F39"/>
    <w:rsid w:val="00E15358"/>
    <w:rsid w:val="00E2408F"/>
    <w:rsid w:val="00E24A0F"/>
    <w:rsid w:val="00E27232"/>
    <w:rsid w:val="00E331A7"/>
    <w:rsid w:val="00E339E4"/>
    <w:rsid w:val="00E3783C"/>
    <w:rsid w:val="00E41E3F"/>
    <w:rsid w:val="00E44046"/>
    <w:rsid w:val="00E45604"/>
    <w:rsid w:val="00E52548"/>
    <w:rsid w:val="00E52C1B"/>
    <w:rsid w:val="00E557E4"/>
    <w:rsid w:val="00E56FB2"/>
    <w:rsid w:val="00E57DCE"/>
    <w:rsid w:val="00E57F3B"/>
    <w:rsid w:val="00E57F7B"/>
    <w:rsid w:val="00E610D4"/>
    <w:rsid w:val="00E62833"/>
    <w:rsid w:val="00E640BC"/>
    <w:rsid w:val="00E73688"/>
    <w:rsid w:val="00E77D09"/>
    <w:rsid w:val="00E813DD"/>
    <w:rsid w:val="00E82C01"/>
    <w:rsid w:val="00E85793"/>
    <w:rsid w:val="00E86B98"/>
    <w:rsid w:val="00E95995"/>
    <w:rsid w:val="00EA17E0"/>
    <w:rsid w:val="00EA5555"/>
    <w:rsid w:val="00EB26A0"/>
    <w:rsid w:val="00EC29B2"/>
    <w:rsid w:val="00EC2D69"/>
    <w:rsid w:val="00ED15E5"/>
    <w:rsid w:val="00ED1BAE"/>
    <w:rsid w:val="00ED354C"/>
    <w:rsid w:val="00ED636C"/>
    <w:rsid w:val="00ED7DDD"/>
    <w:rsid w:val="00EE3B5D"/>
    <w:rsid w:val="00EE6A50"/>
    <w:rsid w:val="00EE7441"/>
    <w:rsid w:val="00F01C36"/>
    <w:rsid w:val="00F12758"/>
    <w:rsid w:val="00F21FC7"/>
    <w:rsid w:val="00F24E45"/>
    <w:rsid w:val="00F2711E"/>
    <w:rsid w:val="00F31EC4"/>
    <w:rsid w:val="00F347DF"/>
    <w:rsid w:val="00F369BE"/>
    <w:rsid w:val="00F37C89"/>
    <w:rsid w:val="00F46162"/>
    <w:rsid w:val="00F5120F"/>
    <w:rsid w:val="00F5545F"/>
    <w:rsid w:val="00F83152"/>
    <w:rsid w:val="00F84E3D"/>
    <w:rsid w:val="00F91505"/>
    <w:rsid w:val="00F958B2"/>
    <w:rsid w:val="00FA03CE"/>
    <w:rsid w:val="00FA2D8A"/>
    <w:rsid w:val="00FA5F42"/>
    <w:rsid w:val="00FA7D77"/>
    <w:rsid w:val="00FB0F7D"/>
    <w:rsid w:val="00FB14A4"/>
    <w:rsid w:val="00FB3144"/>
    <w:rsid w:val="00FD025A"/>
    <w:rsid w:val="00FD145B"/>
    <w:rsid w:val="00FD2A7C"/>
    <w:rsid w:val="00FD4FEE"/>
    <w:rsid w:val="00FE0F5B"/>
    <w:rsid w:val="00FE69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959CF7-E01C-493C-9F73-E21358B83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171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BA0214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3B293C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F2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277A"/>
    <w:rPr>
      <w:rFonts w:ascii="Tahoma" w:eastAsiaTheme="minorEastAsia" w:hAnsi="Tahoma" w:cs="Tahoma"/>
      <w:sz w:val="16"/>
      <w:szCs w:val="16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DF64F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DF64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table" w:styleId="Tabelacomgrade">
    <w:name w:val="Table Grid"/>
    <w:basedOn w:val="Tabelanormal"/>
    <w:uiPriority w:val="59"/>
    <w:rsid w:val="007B285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iloesonlinems.com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eiloesonlinems.com.b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leiloesonlinems.com.br" TargetMode="External"/><Relationship Id="rId5" Type="http://schemas.openxmlformats.org/officeDocument/2006/relationships/hyperlink" Target="http://www.leiloesonline.com.b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4FC2C-8C39-4ED2-A20A-C7E01D744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2013</Words>
  <Characters>10871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User0</cp:lastModifiedBy>
  <cp:revision>2</cp:revision>
  <cp:lastPrinted>2018-08-22T16:25:00Z</cp:lastPrinted>
  <dcterms:created xsi:type="dcterms:W3CDTF">2019-02-01T12:26:00Z</dcterms:created>
  <dcterms:modified xsi:type="dcterms:W3CDTF">2019-02-01T12:26:00Z</dcterms:modified>
</cp:coreProperties>
</file>